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1CC70" w14:textId="77777777" w:rsidR="00B228C7" w:rsidRDefault="00B228C7" w:rsidP="00B228C7">
      <w:pPr>
        <w:spacing w:beforeLines="0" w:before="0" w:afterLines="0" w:after="0" w:line="480" w:lineRule="exact"/>
        <w:jc w:val="center"/>
        <w:rPr>
          <w:b/>
          <w:color w:val="000000"/>
          <w:kern w:val="0"/>
          <w:sz w:val="32"/>
          <w:szCs w:val="36"/>
        </w:rPr>
      </w:pPr>
      <w:r w:rsidRPr="004F090E">
        <w:rPr>
          <w:b/>
          <w:color w:val="000000"/>
          <w:kern w:val="0"/>
          <w:sz w:val="32"/>
          <w:szCs w:val="36"/>
        </w:rPr>
        <w:t>第四十</w:t>
      </w:r>
      <w:r w:rsidR="00D862FD">
        <w:rPr>
          <w:rFonts w:hint="eastAsia"/>
          <w:b/>
          <w:color w:val="000000"/>
          <w:kern w:val="0"/>
          <w:sz w:val="32"/>
          <w:szCs w:val="36"/>
        </w:rPr>
        <w:t>四</w:t>
      </w:r>
      <w:r w:rsidRPr="004F090E">
        <w:rPr>
          <w:b/>
          <w:color w:val="000000"/>
          <w:kern w:val="0"/>
          <w:sz w:val="32"/>
          <w:szCs w:val="36"/>
        </w:rPr>
        <w:t>屆測量及空間資訊研討會</w:t>
      </w:r>
      <w:r>
        <w:rPr>
          <w:rFonts w:hint="eastAsia"/>
          <w:b/>
          <w:color w:val="000000"/>
          <w:kern w:val="0"/>
          <w:sz w:val="32"/>
          <w:szCs w:val="36"/>
        </w:rPr>
        <w:t>之全文</w:t>
      </w:r>
      <w:r w:rsidRPr="004F090E">
        <w:rPr>
          <w:b/>
          <w:color w:val="000000"/>
          <w:kern w:val="0"/>
          <w:sz w:val="32"/>
          <w:szCs w:val="36"/>
        </w:rPr>
        <w:t>範本</w:t>
      </w:r>
    </w:p>
    <w:p w14:paraId="69CC9EE8" w14:textId="77777777" w:rsidR="00A71D18" w:rsidRDefault="00A71D18" w:rsidP="00B228C7">
      <w:pPr>
        <w:spacing w:beforeLines="0" w:before="0" w:afterLines="0" w:after="0" w:line="480" w:lineRule="exact"/>
        <w:jc w:val="center"/>
        <w:rPr>
          <w:b/>
          <w:color w:val="000000"/>
          <w:kern w:val="0"/>
          <w:sz w:val="32"/>
          <w:szCs w:val="36"/>
        </w:rPr>
      </w:pPr>
      <w:r w:rsidRPr="00A71D18">
        <w:rPr>
          <w:b/>
          <w:color w:val="000000"/>
          <w:kern w:val="0"/>
          <w:sz w:val="32"/>
          <w:szCs w:val="36"/>
        </w:rPr>
        <w:t>Author Guidelines for 202</w:t>
      </w:r>
      <w:r w:rsidR="00D862FD">
        <w:rPr>
          <w:rFonts w:hint="eastAsia"/>
          <w:b/>
          <w:color w:val="000000"/>
          <w:kern w:val="0"/>
          <w:sz w:val="32"/>
          <w:szCs w:val="36"/>
        </w:rPr>
        <w:t>6</w:t>
      </w:r>
      <w:r w:rsidRPr="00A71D18">
        <w:rPr>
          <w:b/>
          <w:color w:val="000000"/>
          <w:kern w:val="0"/>
          <w:sz w:val="32"/>
          <w:szCs w:val="36"/>
        </w:rPr>
        <w:t xml:space="preserve"> Conference on Surveying and Geomatics</w:t>
      </w:r>
    </w:p>
    <w:p w14:paraId="69F9094A" w14:textId="77777777" w:rsidR="00B228C7" w:rsidRPr="00E63CA6" w:rsidRDefault="00D862FD" w:rsidP="00B228C7">
      <w:pPr>
        <w:pStyle w:val="03"/>
        <w:snapToGrid w:val="0"/>
        <w:spacing w:beforeLines="50" w:after="180"/>
        <w:rPr>
          <w:sz w:val="24"/>
          <w:szCs w:val="24"/>
          <w:lang w:eastAsia="zh-TW"/>
        </w:rPr>
      </w:pPr>
      <w:r>
        <w:rPr>
          <w:rFonts w:hint="eastAsia"/>
          <w:sz w:val="24"/>
          <w:szCs w:val="24"/>
          <w:lang w:eastAsia="zh-TW"/>
        </w:rPr>
        <w:t>李</w:t>
      </w:r>
      <w:proofErr w:type="gramStart"/>
      <w:r>
        <w:rPr>
          <w:rFonts w:hint="eastAsia"/>
          <w:sz w:val="24"/>
          <w:szCs w:val="24"/>
          <w:lang w:eastAsia="zh-TW"/>
        </w:rPr>
        <w:t>泱</w:t>
      </w:r>
      <w:proofErr w:type="gramEnd"/>
      <w:r>
        <w:rPr>
          <w:rFonts w:hint="eastAsia"/>
          <w:sz w:val="24"/>
          <w:szCs w:val="24"/>
          <w:lang w:eastAsia="zh-TW"/>
        </w:rPr>
        <w:t>儒</w:t>
      </w:r>
      <w:r w:rsidR="00B228C7" w:rsidRPr="00E63CA6">
        <w:rPr>
          <w:sz w:val="24"/>
          <w:szCs w:val="24"/>
          <w:vertAlign w:val="superscript"/>
          <w:lang w:eastAsia="zh-TW"/>
        </w:rPr>
        <w:t>1</w:t>
      </w:r>
      <w:r w:rsidR="00184B92">
        <w:rPr>
          <w:rFonts w:hint="eastAsia"/>
          <w:sz w:val="24"/>
          <w:szCs w:val="24"/>
          <w:lang w:eastAsia="zh-TW"/>
        </w:rPr>
        <w:t xml:space="preserve"> </w:t>
      </w:r>
      <w:r>
        <w:rPr>
          <w:rFonts w:hint="eastAsia"/>
          <w:sz w:val="24"/>
          <w:szCs w:val="24"/>
          <w:lang w:eastAsia="zh-TW"/>
        </w:rPr>
        <w:t>林士淵</w:t>
      </w:r>
      <w:r w:rsidR="00B228C7" w:rsidRPr="00E63CA6">
        <w:rPr>
          <w:sz w:val="24"/>
          <w:szCs w:val="24"/>
          <w:vertAlign w:val="superscript"/>
          <w:lang w:eastAsia="zh-TW"/>
        </w:rPr>
        <w:t>2</w:t>
      </w:r>
      <w:r w:rsidR="00B228C7">
        <w:rPr>
          <w:rFonts w:hint="eastAsia"/>
          <w:sz w:val="24"/>
          <w:szCs w:val="24"/>
          <w:vertAlign w:val="superscript"/>
          <w:lang w:eastAsia="zh-TW"/>
        </w:rPr>
        <w:t>*</w:t>
      </w:r>
    </w:p>
    <w:p w14:paraId="11E64203" w14:textId="77777777" w:rsidR="00B228C7" w:rsidRPr="00E63CA6" w:rsidRDefault="00B228C7" w:rsidP="00B228C7">
      <w:pPr>
        <w:pStyle w:val="03"/>
        <w:spacing w:before="0"/>
        <w:jc w:val="left"/>
        <w:rPr>
          <w:sz w:val="22"/>
          <w:szCs w:val="24"/>
          <w:lang w:val="de-DE" w:eastAsia="zh-TW"/>
        </w:rPr>
      </w:pPr>
      <w:r w:rsidRPr="00E63CA6">
        <w:rPr>
          <w:sz w:val="22"/>
          <w:szCs w:val="24"/>
          <w:vertAlign w:val="superscript"/>
          <w:lang w:val="de-DE" w:eastAsia="zh-TW"/>
        </w:rPr>
        <w:t>1</w:t>
      </w:r>
      <w:r>
        <w:rPr>
          <w:rFonts w:hint="eastAsia"/>
          <w:sz w:val="22"/>
          <w:szCs w:val="24"/>
          <w:vertAlign w:val="superscript"/>
          <w:lang w:val="de-DE" w:eastAsia="zh-TW"/>
        </w:rPr>
        <w:t xml:space="preserve"> </w:t>
      </w:r>
      <w:r w:rsidRPr="00E63CA6">
        <w:rPr>
          <w:sz w:val="22"/>
          <w:szCs w:val="24"/>
        </w:rPr>
        <w:t>國立</w:t>
      </w:r>
      <w:r w:rsidR="00D862FD">
        <w:rPr>
          <w:rFonts w:hint="eastAsia"/>
          <w:sz w:val="22"/>
          <w:szCs w:val="24"/>
          <w:lang w:eastAsia="zh-TW"/>
        </w:rPr>
        <w:t>政治大學地政</w:t>
      </w:r>
      <w:r w:rsidR="00D862FD" w:rsidRPr="00E63CA6">
        <w:rPr>
          <w:sz w:val="22"/>
          <w:szCs w:val="24"/>
        </w:rPr>
        <w:t>學系</w:t>
      </w:r>
      <w:r w:rsidRPr="00E63CA6">
        <w:rPr>
          <w:sz w:val="22"/>
          <w:szCs w:val="24"/>
          <w:lang w:eastAsia="zh-TW"/>
        </w:rPr>
        <w:t xml:space="preserve"> </w:t>
      </w:r>
      <w:r w:rsidR="00D862FD">
        <w:rPr>
          <w:rFonts w:hint="eastAsia"/>
          <w:sz w:val="22"/>
          <w:szCs w:val="24"/>
          <w:lang w:eastAsia="zh-TW"/>
        </w:rPr>
        <w:t>博士生</w:t>
      </w:r>
    </w:p>
    <w:p w14:paraId="497F36AB" w14:textId="77777777" w:rsidR="00B228C7" w:rsidRPr="00B228C7" w:rsidRDefault="00B228C7" w:rsidP="00B228C7">
      <w:pPr>
        <w:pStyle w:val="03"/>
        <w:spacing w:before="0"/>
        <w:jc w:val="left"/>
        <w:rPr>
          <w:sz w:val="22"/>
          <w:szCs w:val="24"/>
          <w:lang w:val="de-DE"/>
        </w:rPr>
      </w:pPr>
      <w:r>
        <w:rPr>
          <w:sz w:val="22"/>
          <w:szCs w:val="24"/>
          <w:vertAlign w:val="superscript"/>
          <w:lang w:val="de-DE" w:eastAsia="zh-TW"/>
        </w:rPr>
        <w:t>2</w:t>
      </w:r>
      <w:r>
        <w:rPr>
          <w:rFonts w:hint="eastAsia"/>
          <w:sz w:val="22"/>
          <w:szCs w:val="24"/>
          <w:vertAlign w:val="superscript"/>
          <w:lang w:val="de-DE" w:eastAsia="zh-TW"/>
        </w:rPr>
        <w:t>*</w:t>
      </w:r>
      <w:r w:rsidRPr="00E63CA6">
        <w:rPr>
          <w:sz w:val="22"/>
          <w:szCs w:val="24"/>
        </w:rPr>
        <w:t>國立</w:t>
      </w:r>
      <w:r w:rsidR="00D862FD">
        <w:rPr>
          <w:rFonts w:hint="eastAsia"/>
          <w:sz w:val="22"/>
          <w:szCs w:val="24"/>
          <w:lang w:eastAsia="zh-TW"/>
        </w:rPr>
        <w:t>政治大學地政</w:t>
      </w:r>
      <w:r w:rsidRPr="00E63CA6">
        <w:rPr>
          <w:sz w:val="22"/>
          <w:szCs w:val="24"/>
        </w:rPr>
        <w:t>學系</w:t>
      </w:r>
      <w:r w:rsidRPr="00B228C7">
        <w:rPr>
          <w:sz w:val="22"/>
          <w:szCs w:val="24"/>
          <w:lang w:val="de-DE" w:eastAsia="zh-TW"/>
        </w:rPr>
        <w:t xml:space="preserve"> </w:t>
      </w:r>
      <w:r w:rsidRPr="00E63CA6">
        <w:rPr>
          <w:sz w:val="22"/>
          <w:szCs w:val="24"/>
          <w:lang w:eastAsia="zh-TW"/>
        </w:rPr>
        <w:t>教授</w:t>
      </w:r>
      <w:r w:rsidR="00095E54">
        <w:rPr>
          <w:rFonts w:hint="eastAsia"/>
          <w:sz w:val="22"/>
          <w:szCs w:val="24"/>
          <w:lang w:val="de-DE" w:eastAsia="zh-TW"/>
        </w:rPr>
        <w:t xml:space="preserve"> </w:t>
      </w:r>
      <w:r w:rsidRPr="00B228C7">
        <w:rPr>
          <w:sz w:val="22"/>
          <w:szCs w:val="24"/>
          <w:lang w:val="de-DE"/>
        </w:rPr>
        <w:t>E-mail: anonymous@n</w:t>
      </w:r>
      <w:r w:rsidR="00D862FD">
        <w:rPr>
          <w:rFonts w:hint="eastAsia"/>
          <w:sz w:val="22"/>
          <w:szCs w:val="24"/>
          <w:lang w:val="de-DE" w:eastAsia="zh-TW"/>
        </w:rPr>
        <w:t>ccu</w:t>
      </w:r>
      <w:r w:rsidRPr="00B228C7">
        <w:rPr>
          <w:sz w:val="22"/>
          <w:szCs w:val="24"/>
          <w:lang w:val="de-DE"/>
        </w:rPr>
        <w:t>.edu.tw</w:t>
      </w:r>
    </w:p>
    <w:p w14:paraId="30612633" w14:textId="77777777" w:rsidR="00C23EFB" w:rsidRPr="004159EB" w:rsidRDefault="00C23EFB" w:rsidP="00C23EFB">
      <w:pPr>
        <w:spacing w:before="180" w:after="180" w:line="276" w:lineRule="auto"/>
        <w:ind w:firstLine="482"/>
        <w:jc w:val="center"/>
        <w:rPr>
          <w:b/>
          <w:bCs/>
          <w:snapToGrid w:val="0"/>
          <w:lang w:val="de-DE"/>
        </w:rPr>
      </w:pPr>
      <w:r w:rsidRPr="00207B38">
        <w:rPr>
          <w:rFonts w:hint="eastAsia"/>
          <w:b/>
          <w:bCs/>
          <w:snapToGrid w:val="0"/>
        </w:rPr>
        <w:t>摘要</w:t>
      </w:r>
    </w:p>
    <w:p w14:paraId="1A033178" w14:textId="2E20F379" w:rsidR="00C23EFB" w:rsidRDefault="00C23EFB" w:rsidP="00C23EFB">
      <w:pPr>
        <w:spacing w:before="180" w:after="180" w:line="276" w:lineRule="auto"/>
        <w:ind w:firstLine="482"/>
        <w:jc w:val="both"/>
        <w:rPr>
          <w:rFonts w:hint="eastAsia"/>
          <w:snapToGrid w:val="0"/>
        </w:rPr>
      </w:pPr>
      <w:r w:rsidRPr="004F090E">
        <w:rPr>
          <w:snapToGrid w:val="0"/>
        </w:rPr>
        <w:t>本</w:t>
      </w:r>
      <w:r w:rsidRPr="00EB155E">
        <w:rPr>
          <w:snapToGrid w:val="0"/>
        </w:rPr>
        <w:t>文</w:t>
      </w:r>
      <w:r w:rsidRPr="00EB155E">
        <w:rPr>
          <w:rFonts w:hint="eastAsia"/>
          <w:snapToGrid w:val="0"/>
        </w:rPr>
        <w:t>為</w:t>
      </w:r>
      <w:r w:rsidRPr="00EB155E">
        <w:rPr>
          <w:snapToGrid w:val="0"/>
        </w:rPr>
        <w:t>第四十</w:t>
      </w:r>
      <w:r w:rsidR="00D862FD">
        <w:rPr>
          <w:rFonts w:hint="eastAsia"/>
          <w:snapToGrid w:val="0"/>
        </w:rPr>
        <w:t>四</w:t>
      </w:r>
      <w:r w:rsidRPr="00EB155E">
        <w:rPr>
          <w:snapToGrid w:val="0"/>
        </w:rPr>
        <w:t>屆測量及空間資訊研討會</w:t>
      </w:r>
      <w:r w:rsidRPr="00EB155E">
        <w:rPr>
          <w:rFonts w:hint="eastAsia"/>
          <w:snapToGrid w:val="0"/>
        </w:rPr>
        <w:t>投稿之</w:t>
      </w:r>
      <w:r w:rsidRPr="00EB155E">
        <w:rPr>
          <w:snapToGrid w:val="0"/>
        </w:rPr>
        <w:t>「</w:t>
      </w:r>
      <w:r w:rsidR="00E96D05">
        <w:rPr>
          <w:rFonts w:hint="eastAsia"/>
          <w:snapToGrid w:val="0"/>
        </w:rPr>
        <w:t>全文</w:t>
      </w:r>
      <w:r w:rsidRPr="00EB155E">
        <w:rPr>
          <w:snapToGrid w:val="0"/>
        </w:rPr>
        <w:t>」格式。</w:t>
      </w:r>
      <w:r w:rsidRPr="00EB155E">
        <w:rPr>
          <w:rFonts w:hint="eastAsia"/>
          <w:snapToGrid w:val="0"/>
        </w:rPr>
        <w:t>建議</w:t>
      </w:r>
      <w:r w:rsidRPr="004F090E">
        <w:rPr>
          <w:snapToGrid w:val="0"/>
        </w:rPr>
        <w:t>您直接利用本範例檔為樣本進行編輯</w:t>
      </w:r>
      <w:r>
        <w:rPr>
          <w:rFonts w:hint="eastAsia"/>
          <w:snapToGrid w:val="0"/>
        </w:rPr>
        <w:t>，以免格式有誤</w:t>
      </w:r>
      <w:r w:rsidRPr="004F090E">
        <w:rPr>
          <w:snapToGrid w:val="0"/>
        </w:rPr>
        <w:t>。</w:t>
      </w:r>
      <w:r>
        <w:rPr>
          <w:rFonts w:hint="eastAsia"/>
          <w:snapToGrid w:val="0"/>
        </w:rPr>
        <w:t>注意所有</w:t>
      </w:r>
      <w:proofErr w:type="gramStart"/>
      <w:r>
        <w:rPr>
          <w:rFonts w:hint="eastAsia"/>
          <w:snapToGrid w:val="0"/>
        </w:rPr>
        <w:t>作者均需標示</w:t>
      </w:r>
      <w:proofErr w:type="gramEnd"/>
      <w:r>
        <w:rPr>
          <w:rFonts w:hint="eastAsia"/>
          <w:snapToGrid w:val="0"/>
        </w:rPr>
        <w:t>所屬單位、身分或職稱（利用上標註記）；僅通訊作者須提供</w:t>
      </w:r>
      <w:r>
        <w:rPr>
          <w:rFonts w:hint="eastAsia"/>
          <w:snapToGrid w:val="0"/>
        </w:rPr>
        <w:t>Email</w:t>
      </w:r>
      <w:r>
        <w:rPr>
          <w:rFonts w:hint="eastAsia"/>
          <w:snapToGrid w:val="0"/>
        </w:rPr>
        <w:t>。</w:t>
      </w:r>
      <w:r w:rsidRPr="00EB155E">
        <w:rPr>
          <w:rFonts w:hint="eastAsia"/>
          <w:snapToGrid w:val="0"/>
        </w:rPr>
        <w:t>中文字型</w:t>
      </w:r>
      <w:r>
        <w:rPr>
          <w:rFonts w:hint="eastAsia"/>
          <w:snapToGrid w:val="0"/>
        </w:rPr>
        <w:t>請使用</w:t>
      </w:r>
      <w:r w:rsidRPr="00EB155E">
        <w:rPr>
          <w:rFonts w:hint="eastAsia"/>
          <w:snapToGrid w:val="0"/>
        </w:rPr>
        <w:t>標楷體，英文字型</w:t>
      </w:r>
      <w:r>
        <w:rPr>
          <w:rFonts w:hint="eastAsia"/>
          <w:snapToGrid w:val="0"/>
        </w:rPr>
        <w:t>應為</w:t>
      </w:r>
      <w:r w:rsidRPr="00EB155E">
        <w:rPr>
          <w:rFonts w:hint="eastAsia"/>
          <w:snapToGrid w:val="0"/>
        </w:rPr>
        <w:t>Times New Roman</w:t>
      </w:r>
      <w:r>
        <w:rPr>
          <w:rFonts w:hint="eastAsia"/>
          <w:snapToGrid w:val="0"/>
        </w:rPr>
        <w:t>。</w:t>
      </w:r>
      <w:r w:rsidRPr="004F090E">
        <w:rPr>
          <w:snapToGrid w:val="0"/>
        </w:rPr>
        <w:t>投稿者須保證稿件為自己或共同之創作，且內容未侵犯他人之權利並遵守中華民國相關法律規章及義務。投稿者之稿件若未遵照投稿格式規範進行相關編排，主辦單位將有權直接修改</w:t>
      </w:r>
      <w:r>
        <w:rPr>
          <w:rFonts w:hint="eastAsia"/>
          <w:snapToGrid w:val="0"/>
        </w:rPr>
        <w:t>（</w:t>
      </w:r>
      <w:r w:rsidRPr="004F090E">
        <w:rPr>
          <w:snapToGrid w:val="0"/>
        </w:rPr>
        <w:t>針對格式部分</w:t>
      </w:r>
      <w:r>
        <w:rPr>
          <w:rFonts w:hint="eastAsia"/>
          <w:snapToGrid w:val="0"/>
        </w:rPr>
        <w:t>）</w:t>
      </w:r>
      <w:r w:rsidRPr="004F090E">
        <w:rPr>
          <w:snapToGrid w:val="0"/>
        </w:rPr>
        <w:t>、刪減</w:t>
      </w:r>
      <w:r>
        <w:rPr>
          <w:rFonts w:hint="eastAsia"/>
          <w:snapToGrid w:val="0"/>
        </w:rPr>
        <w:t>（</w:t>
      </w:r>
      <w:r w:rsidRPr="004F090E">
        <w:rPr>
          <w:snapToGrid w:val="0"/>
        </w:rPr>
        <w:t>針對相關內容過多從文章</w:t>
      </w:r>
      <w:proofErr w:type="gramStart"/>
      <w:r w:rsidRPr="004F090E">
        <w:rPr>
          <w:snapToGrid w:val="0"/>
        </w:rPr>
        <w:t>最</w:t>
      </w:r>
      <w:proofErr w:type="gramEnd"/>
      <w:r w:rsidRPr="004F090E">
        <w:rPr>
          <w:snapToGrid w:val="0"/>
        </w:rPr>
        <w:t>末端進行刪除至符合規章為止</w:t>
      </w:r>
      <w:r>
        <w:rPr>
          <w:rFonts w:hint="eastAsia"/>
          <w:snapToGrid w:val="0"/>
        </w:rPr>
        <w:t>）</w:t>
      </w:r>
      <w:r w:rsidRPr="004F090E">
        <w:rPr>
          <w:snapToGrid w:val="0"/>
        </w:rPr>
        <w:t>或退件</w:t>
      </w:r>
      <w:r>
        <w:rPr>
          <w:rFonts w:hint="eastAsia"/>
          <w:snapToGrid w:val="0"/>
        </w:rPr>
        <w:t>（</w:t>
      </w:r>
      <w:r w:rsidRPr="004F090E">
        <w:rPr>
          <w:snapToGrid w:val="0"/>
        </w:rPr>
        <w:t>情節嚴重者</w:t>
      </w:r>
      <w:r>
        <w:rPr>
          <w:rFonts w:hint="eastAsia"/>
          <w:snapToGrid w:val="0"/>
        </w:rPr>
        <w:t>）</w:t>
      </w:r>
      <w:r w:rsidRPr="004F090E">
        <w:rPr>
          <w:snapToGrid w:val="0"/>
        </w:rPr>
        <w:t>。</w:t>
      </w:r>
      <w:r>
        <w:rPr>
          <w:rFonts w:hint="eastAsia"/>
          <w:snapToGrid w:val="0"/>
        </w:rPr>
        <w:t>請注意，</w:t>
      </w:r>
      <w:r w:rsidRPr="004F090E">
        <w:rPr>
          <w:snapToGrid w:val="0"/>
        </w:rPr>
        <w:t>投稿者之稿件內容未符合大會需求者將直接退件</w:t>
      </w:r>
      <w:proofErr w:type="gramStart"/>
      <w:r w:rsidRPr="004F090E">
        <w:rPr>
          <w:snapToGrid w:val="0"/>
        </w:rPr>
        <w:t>不</w:t>
      </w:r>
      <w:proofErr w:type="gramEnd"/>
      <w:r w:rsidRPr="004F090E">
        <w:rPr>
          <w:snapToGrid w:val="0"/>
        </w:rPr>
        <w:t>另行通知。投稿者在投稿前須至大會網站確認是否有公告任何未盡或更動之相關注意事項，且確認投稿之文章已完全符合大會相關規定。</w:t>
      </w:r>
      <w:r>
        <w:rPr>
          <w:rFonts w:hint="eastAsia"/>
          <w:snapToGrid w:val="0"/>
        </w:rPr>
        <w:t>其他注意事項與重要日程請詳閱</w:t>
      </w:r>
      <w:r>
        <w:rPr>
          <w:rFonts w:hint="eastAsia"/>
          <w:snapToGrid w:val="0"/>
        </w:rPr>
        <w:t>S</w:t>
      </w:r>
      <w:r>
        <w:rPr>
          <w:snapToGrid w:val="0"/>
        </w:rPr>
        <w:t>G4</w:t>
      </w:r>
      <w:r w:rsidR="00D862FD">
        <w:rPr>
          <w:rFonts w:hint="eastAsia"/>
          <w:snapToGrid w:val="0"/>
        </w:rPr>
        <w:t>4</w:t>
      </w:r>
      <w:proofErr w:type="gramStart"/>
      <w:r>
        <w:rPr>
          <w:rFonts w:hint="eastAsia"/>
          <w:snapToGrid w:val="0"/>
        </w:rPr>
        <w:t>官網</w:t>
      </w:r>
      <w:proofErr w:type="gramEnd"/>
      <w:r>
        <w:rPr>
          <w:rFonts w:hint="eastAsia"/>
          <w:snapToGrid w:val="0"/>
        </w:rPr>
        <w:t>。</w:t>
      </w:r>
    </w:p>
    <w:p w14:paraId="078D9241" w14:textId="77777777" w:rsidR="00C23EFB" w:rsidRPr="0034180E" w:rsidRDefault="00C23EFB" w:rsidP="00C23EFB">
      <w:pPr>
        <w:spacing w:before="180" w:after="180"/>
        <w:rPr>
          <w:snapToGrid w:val="0"/>
        </w:rPr>
      </w:pPr>
      <w:r>
        <w:rPr>
          <w:rFonts w:hint="eastAsia"/>
          <w:snapToGrid w:val="0"/>
        </w:rPr>
        <w:t>關鍵字：第四十</w:t>
      </w:r>
      <w:r w:rsidR="00401236">
        <w:rPr>
          <w:rFonts w:hint="eastAsia"/>
          <w:snapToGrid w:val="0"/>
        </w:rPr>
        <w:t>四</w:t>
      </w:r>
      <w:r>
        <w:rPr>
          <w:rFonts w:hint="eastAsia"/>
          <w:snapToGrid w:val="0"/>
        </w:rPr>
        <w:t>屆、測量、空間資訊、研討會</w:t>
      </w:r>
    </w:p>
    <w:p w14:paraId="5D3069EE" w14:textId="77777777" w:rsidR="00C23EFB" w:rsidRPr="00207B38" w:rsidRDefault="00C23EFB" w:rsidP="00C23EFB">
      <w:pPr>
        <w:spacing w:before="180" w:after="180" w:line="276" w:lineRule="auto"/>
        <w:ind w:firstLine="482"/>
        <w:jc w:val="center"/>
        <w:rPr>
          <w:b/>
          <w:bCs/>
          <w:snapToGrid w:val="0"/>
        </w:rPr>
      </w:pPr>
      <w:r w:rsidRPr="00207B38">
        <w:rPr>
          <w:rFonts w:hint="eastAsia"/>
          <w:b/>
          <w:bCs/>
          <w:snapToGrid w:val="0"/>
        </w:rPr>
        <w:t>A</w:t>
      </w:r>
      <w:r w:rsidRPr="00207B38">
        <w:rPr>
          <w:b/>
          <w:bCs/>
          <w:snapToGrid w:val="0"/>
        </w:rPr>
        <w:t>bstract</w:t>
      </w:r>
    </w:p>
    <w:p w14:paraId="255CB0A5" w14:textId="77777777" w:rsidR="00C23EFB" w:rsidRDefault="00C23EFB" w:rsidP="00C23EFB">
      <w:pPr>
        <w:spacing w:before="180" w:after="180" w:line="276" w:lineRule="auto"/>
        <w:ind w:firstLine="482"/>
        <w:jc w:val="both"/>
        <w:rPr>
          <w:snapToGrid w:val="0"/>
        </w:rPr>
      </w:pPr>
      <w:r>
        <w:rPr>
          <w:rFonts w:hint="eastAsia"/>
          <w:snapToGrid w:val="0"/>
        </w:rPr>
        <w:t>T</w:t>
      </w:r>
      <w:r>
        <w:rPr>
          <w:snapToGrid w:val="0"/>
        </w:rPr>
        <w:t>his is the template for the “</w:t>
      </w:r>
      <w:r w:rsidR="00E96D05" w:rsidRPr="00E96D05">
        <w:rPr>
          <w:snapToGrid w:val="0"/>
        </w:rPr>
        <w:t>Full paper</w:t>
      </w:r>
      <w:r>
        <w:rPr>
          <w:snapToGrid w:val="0"/>
        </w:rPr>
        <w:t>” of the SG4</w:t>
      </w:r>
      <w:r w:rsidR="00D862FD">
        <w:rPr>
          <w:rFonts w:hint="eastAsia"/>
          <w:snapToGrid w:val="0"/>
        </w:rPr>
        <w:t>4</w:t>
      </w:r>
      <w:r>
        <w:rPr>
          <w:snapToGrid w:val="0"/>
        </w:rPr>
        <w:t xml:space="preserve"> conference. We strongly suggest that you follow this template to edit your abstract to avoid potential formatting inconsistency. Note that the affiliations and titles of all authors should be provided. </w:t>
      </w:r>
      <w:r w:rsidRPr="00D41783">
        <w:rPr>
          <w:snapToGrid w:val="0"/>
        </w:rPr>
        <w:t xml:space="preserve">An email address is required only for </w:t>
      </w:r>
      <w:r>
        <w:rPr>
          <w:snapToGrid w:val="0"/>
        </w:rPr>
        <w:t>the corresponding author. The preferred font style is Times New Roman.</w:t>
      </w:r>
      <w:r>
        <w:rPr>
          <w:rFonts w:hint="eastAsia"/>
          <w:snapToGrid w:val="0"/>
        </w:rPr>
        <w:t xml:space="preserve"> The authors</w:t>
      </w:r>
      <w:r>
        <w:rPr>
          <w:snapToGrid w:val="0"/>
        </w:rPr>
        <w:t xml:space="preserve"> should ensure that the manuscript is an original work, obey the laws of Taiwan</w:t>
      </w:r>
      <w:r>
        <w:rPr>
          <w:rFonts w:hint="eastAsia"/>
          <w:snapToGrid w:val="0"/>
        </w:rPr>
        <w:t>,</w:t>
      </w:r>
      <w:r>
        <w:rPr>
          <w:snapToGrid w:val="0"/>
        </w:rPr>
        <w:t xml:space="preserve"> and does not violate the rights of others. If the submitted work did not follow the format demonstrated in this template, the SG4</w:t>
      </w:r>
      <w:r w:rsidR="00D862FD">
        <w:rPr>
          <w:rFonts w:hint="eastAsia"/>
          <w:snapToGrid w:val="0"/>
        </w:rPr>
        <w:t>4</w:t>
      </w:r>
      <w:r>
        <w:rPr>
          <w:snapToGrid w:val="0"/>
        </w:rPr>
        <w:t xml:space="preserve"> committee might edit, remove, or reject the work. It should be noted that rejection of submissions will not be informed. Authors should check the detailed regulations and rules for submission and important dates on the official SG4</w:t>
      </w:r>
      <w:r w:rsidR="00D862FD">
        <w:rPr>
          <w:rFonts w:hint="eastAsia"/>
          <w:snapToGrid w:val="0"/>
        </w:rPr>
        <w:t>4</w:t>
      </w:r>
      <w:r>
        <w:rPr>
          <w:snapToGrid w:val="0"/>
        </w:rPr>
        <w:t xml:space="preserve"> website.</w:t>
      </w:r>
    </w:p>
    <w:p w14:paraId="6FF173F8" w14:textId="77777777" w:rsidR="00C23EFB" w:rsidRPr="00EB155E" w:rsidRDefault="00C23EFB" w:rsidP="00C23EFB">
      <w:pPr>
        <w:spacing w:before="180" w:after="180"/>
        <w:rPr>
          <w:snapToGrid w:val="0"/>
        </w:rPr>
      </w:pPr>
      <w:r>
        <w:rPr>
          <w:snapToGrid w:val="0"/>
        </w:rPr>
        <w:t>Keywords: SG4</w:t>
      </w:r>
      <w:r w:rsidR="00D862FD">
        <w:rPr>
          <w:rFonts w:hint="eastAsia"/>
          <w:snapToGrid w:val="0"/>
        </w:rPr>
        <w:t>4</w:t>
      </w:r>
      <w:r>
        <w:rPr>
          <w:snapToGrid w:val="0"/>
        </w:rPr>
        <w:t xml:space="preserve">, </w:t>
      </w:r>
      <w:r w:rsidRPr="007310CA">
        <w:rPr>
          <w:snapToGrid w:val="0"/>
        </w:rPr>
        <w:t>Surveying</w:t>
      </w:r>
      <w:r>
        <w:rPr>
          <w:snapToGrid w:val="0"/>
        </w:rPr>
        <w:t xml:space="preserve">, </w:t>
      </w:r>
      <w:r w:rsidRPr="007310CA">
        <w:rPr>
          <w:snapToGrid w:val="0"/>
        </w:rPr>
        <w:t>Geomatics</w:t>
      </w:r>
      <w:r>
        <w:rPr>
          <w:snapToGrid w:val="0"/>
        </w:rPr>
        <w:t>, Keywords, C</w:t>
      </w:r>
      <w:r w:rsidRPr="007310CA">
        <w:rPr>
          <w:snapToGrid w:val="0"/>
        </w:rPr>
        <w:t>onference</w:t>
      </w:r>
    </w:p>
    <w:p w14:paraId="1CFADC9E" w14:textId="77777777" w:rsidR="009478C9" w:rsidRPr="004B7B0B" w:rsidRDefault="00E63CA6" w:rsidP="004159EB">
      <w:pPr>
        <w:pStyle w:val="1"/>
      </w:pPr>
      <w:r w:rsidRPr="00E63CA6">
        <w:br w:type="page"/>
      </w:r>
      <w:r w:rsidR="009478C9" w:rsidRPr="009478C9">
        <w:rPr>
          <w:rFonts w:hint="eastAsia"/>
        </w:rPr>
        <w:lastRenderedPageBreak/>
        <w:t>一、</w:t>
      </w:r>
      <w:r w:rsidR="009478C9">
        <w:rPr>
          <w:rFonts w:hint="eastAsia"/>
        </w:rPr>
        <w:t>前言</w:t>
      </w:r>
    </w:p>
    <w:p w14:paraId="5EEE660C" w14:textId="77777777" w:rsidR="00E63CA6" w:rsidRDefault="009478C9" w:rsidP="00551846">
      <w:pPr>
        <w:spacing w:before="180" w:after="180" w:line="276" w:lineRule="auto"/>
        <w:rPr>
          <w:snapToGrid w:val="0"/>
        </w:rPr>
      </w:pPr>
      <w:r>
        <w:rPr>
          <w:rFonts w:hint="eastAsia"/>
          <w:snapToGrid w:val="0"/>
        </w:rPr>
        <w:t>論文全文應自第二頁開始撰寫，並</w:t>
      </w:r>
      <w:r w:rsidR="00E63CA6" w:rsidRPr="00E63CA6">
        <w:rPr>
          <w:snapToGrid w:val="0"/>
        </w:rPr>
        <w:t>合乎下列格式：</w:t>
      </w:r>
    </w:p>
    <w:p w14:paraId="7ACDD397" w14:textId="77777777" w:rsidR="004B7B0B" w:rsidRDefault="004B7B0B" w:rsidP="00551846">
      <w:pPr>
        <w:pStyle w:val="2"/>
      </w:pPr>
      <w:r>
        <w:rPr>
          <w:rFonts w:hint="eastAsia"/>
        </w:rPr>
        <w:t>（一）</w:t>
      </w:r>
      <w:r w:rsidR="00E97024">
        <w:rPr>
          <w:rFonts w:hint="eastAsia"/>
        </w:rPr>
        <w:t>論文本文</w:t>
      </w:r>
      <w:r w:rsidR="002B2255">
        <w:rPr>
          <w:rFonts w:ascii="微軟正黑體" w:eastAsia="微軟正黑體" w:hAnsi="微軟正黑體" w:hint="eastAsia"/>
        </w:rPr>
        <w:t>、</w:t>
      </w:r>
      <w:r w:rsidR="002B2255" w:rsidRPr="00E63CA6">
        <w:t>章節標題及</w:t>
      </w:r>
      <w:r w:rsidR="002B2255">
        <w:rPr>
          <w:rFonts w:hint="eastAsia"/>
        </w:rPr>
        <w:t>小節標題</w:t>
      </w:r>
    </w:p>
    <w:p w14:paraId="453B4403" w14:textId="77777777" w:rsidR="00E97024" w:rsidRDefault="007D6A86" w:rsidP="009F2A83">
      <w:pPr>
        <w:pStyle w:val="13"/>
        <w:spacing w:before="180" w:after="180"/>
        <w:ind w:firstLine="0"/>
      </w:pPr>
      <w:r>
        <w:rPr>
          <w:rFonts w:hint="eastAsia"/>
          <w:lang w:eastAsia="zh-TW"/>
        </w:rPr>
        <w:t xml:space="preserve">   </w:t>
      </w:r>
      <w:r w:rsidR="00C23EFB">
        <w:rPr>
          <w:rFonts w:hint="eastAsia"/>
          <w:lang w:eastAsia="zh-TW"/>
        </w:rPr>
        <w:t xml:space="preserve"> </w:t>
      </w:r>
      <w:r w:rsidR="002B2255">
        <w:rPr>
          <w:rFonts w:hint="eastAsia"/>
          <w:lang w:eastAsia="zh-TW"/>
        </w:rPr>
        <w:t>論文本文中文</w:t>
      </w:r>
      <w:r w:rsidR="002B2255">
        <w:t>標楷體</w:t>
      </w:r>
      <w:r w:rsidR="002B2255">
        <w:rPr>
          <w:rFonts w:hint="eastAsia"/>
          <w:lang w:eastAsia="zh-TW"/>
        </w:rPr>
        <w:t>、英文</w:t>
      </w:r>
      <w:r w:rsidR="002B2255">
        <w:rPr>
          <w:rFonts w:hint="eastAsia"/>
          <w:lang w:eastAsia="zh-TW"/>
        </w:rPr>
        <w:t>Times New Roman</w:t>
      </w:r>
      <w:r w:rsidR="002B2255">
        <w:t>、</w:t>
      </w:r>
      <w:r w:rsidR="002B2255">
        <w:t>12</w:t>
      </w:r>
      <w:r w:rsidR="002B2255">
        <w:t>點、首行縮</w:t>
      </w:r>
      <w:r w:rsidR="002B2255" w:rsidRPr="008626E9">
        <w:t>排</w:t>
      </w:r>
      <w:r w:rsidR="002B2255" w:rsidRPr="008626E9">
        <w:rPr>
          <w:rFonts w:hint="eastAsia"/>
          <w:lang w:eastAsia="zh-TW"/>
        </w:rPr>
        <w:t>2</w:t>
      </w:r>
      <w:r w:rsidR="002B2255" w:rsidRPr="008626E9">
        <w:rPr>
          <w:rFonts w:hint="eastAsia"/>
          <w:lang w:eastAsia="zh-TW"/>
        </w:rPr>
        <w:t>字元</w:t>
      </w:r>
      <w:r w:rsidR="002B2255">
        <w:t>、左右對齊、單行間距</w:t>
      </w:r>
      <w:r w:rsidR="00445B3B">
        <w:rPr>
          <w:rFonts w:hint="cs"/>
        </w:rPr>
        <w:t>;</w:t>
      </w:r>
      <w:r w:rsidR="00445B3B">
        <w:t xml:space="preserve"> </w:t>
      </w:r>
      <w:r w:rsidR="009478C9" w:rsidRPr="00E63CA6">
        <w:t>論文之章節標題須列於稿紙之中央對稱位置，且加編號</w:t>
      </w:r>
      <w:r w:rsidR="002B2255">
        <w:rPr>
          <w:rFonts w:hint="eastAsia"/>
          <w:lang w:eastAsia="zh-TW"/>
        </w:rPr>
        <w:t>，中文</w:t>
      </w:r>
      <w:r w:rsidR="002B2255">
        <w:t>標楷體</w:t>
      </w:r>
      <w:r w:rsidR="002B2255">
        <w:rPr>
          <w:rFonts w:hint="eastAsia"/>
          <w:lang w:eastAsia="zh-TW"/>
        </w:rPr>
        <w:t>、英文</w:t>
      </w:r>
      <w:r w:rsidR="002B2255">
        <w:rPr>
          <w:rFonts w:hint="eastAsia"/>
          <w:lang w:eastAsia="zh-TW"/>
        </w:rPr>
        <w:t>Times New Roman</w:t>
      </w:r>
      <w:r w:rsidR="002B2255">
        <w:t>、</w:t>
      </w:r>
      <w:r w:rsidR="002B2255">
        <w:t>1</w:t>
      </w:r>
      <w:r w:rsidR="00E64194">
        <w:rPr>
          <w:rFonts w:hint="eastAsia"/>
          <w:lang w:eastAsia="zh-TW"/>
        </w:rPr>
        <w:t>2</w:t>
      </w:r>
      <w:r w:rsidR="002B2255">
        <w:t>點、粗體、置中</w:t>
      </w:r>
      <w:r w:rsidR="002B2255">
        <w:rPr>
          <w:rFonts w:hint="cs"/>
        </w:rPr>
        <w:t>;</w:t>
      </w:r>
      <w:r w:rsidR="002B2255">
        <w:t xml:space="preserve"> </w:t>
      </w:r>
      <w:r w:rsidR="009478C9" w:rsidRPr="00E63CA6">
        <w:t>小節標題亦加編號但必須從文稿之左緣開始</w:t>
      </w:r>
      <w:r w:rsidR="002B2255">
        <w:rPr>
          <w:rFonts w:hint="eastAsia"/>
          <w:lang w:eastAsia="zh-TW"/>
        </w:rPr>
        <w:t>，中文</w:t>
      </w:r>
      <w:r w:rsidR="002B2255">
        <w:t>標楷體</w:t>
      </w:r>
      <w:r w:rsidR="002B2255">
        <w:rPr>
          <w:rFonts w:hint="eastAsia"/>
          <w:lang w:eastAsia="zh-TW"/>
        </w:rPr>
        <w:t>、英文</w:t>
      </w:r>
      <w:r w:rsidR="002B2255">
        <w:rPr>
          <w:rFonts w:hint="eastAsia"/>
          <w:lang w:eastAsia="zh-TW"/>
        </w:rPr>
        <w:t>Times New Roman</w:t>
      </w:r>
      <w:r w:rsidR="002B2255">
        <w:t>、</w:t>
      </w:r>
      <w:r w:rsidR="002B2255">
        <w:t>12</w:t>
      </w:r>
      <w:r w:rsidR="002B2255">
        <w:t>點、靠左、加編號</w:t>
      </w:r>
      <w:r w:rsidR="002B2255">
        <w:rPr>
          <w:rFonts w:hint="eastAsia"/>
          <w:lang w:eastAsia="zh-TW"/>
        </w:rPr>
        <w:t>(2.1</w:t>
      </w:r>
      <w:r w:rsidR="002B2255">
        <w:rPr>
          <w:rFonts w:hint="eastAsia"/>
          <w:lang w:eastAsia="zh-TW"/>
        </w:rPr>
        <w:t>，</w:t>
      </w:r>
      <w:r w:rsidR="002B2255">
        <w:rPr>
          <w:rFonts w:hint="eastAsia"/>
          <w:lang w:eastAsia="zh-TW"/>
        </w:rPr>
        <w:t>2.1.1</w:t>
      </w:r>
      <w:r w:rsidR="002B2255">
        <w:rPr>
          <w:rFonts w:hint="eastAsia"/>
          <w:lang w:eastAsia="zh-TW"/>
        </w:rPr>
        <w:t>，</w:t>
      </w:r>
      <w:r w:rsidR="002B2255">
        <w:rPr>
          <w:lang w:eastAsia="zh-TW"/>
        </w:rPr>
        <w:t>…</w:t>
      </w:r>
      <w:r w:rsidR="002B2255">
        <w:rPr>
          <w:rFonts w:hint="eastAsia"/>
          <w:lang w:eastAsia="zh-TW"/>
        </w:rPr>
        <w:t>)</w:t>
      </w:r>
      <w:r w:rsidR="002B2255">
        <w:rPr>
          <w:rFonts w:hint="eastAsia"/>
          <w:lang w:eastAsia="zh-TW"/>
        </w:rPr>
        <w:t>。</w:t>
      </w:r>
    </w:p>
    <w:p w14:paraId="0DAD002F" w14:textId="77777777" w:rsidR="00551846" w:rsidRPr="00551846" w:rsidRDefault="00551846" w:rsidP="004159EB">
      <w:pPr>
        <w:pStyle w:val="1"/>
        <w:keepNext/>
      </w:pPr>
      <w:r>
        <w:rPr>
          <w:rFonts w:hint="eastAsia"/>
        </w:rPr>
        <w:t>二、</w:t>
      </w:r>
      <w:r w:rsidR="00E8443A">
        <w:rPr>
          <w:rFonts w:hint="eastAsia"/>
        </w:rPr>
        <w:t>研究區域與</w:t>
      </w:r>
      <w:r>
        <w:rPr>
          <w:rFonts w:hint="eastAsia"/>
        </w:rPr>
        <w:t>使用資料</w:t>
      </w:r>
    </w:p>
    <w:p w14:paraId="40ECBD6D" w14:textId="77777777" w:rsidR="009478C9" w:rsidRDefault="004B7B0B" w:rsidP="00551846">
      <w:pPr>
        <w:pStyle w:val="2"/>
      </w:pPr>
      <w:r>
        <w:rPr>
          <w:rFonts w:hint="eastAsia"/>
        </w:rPr>
        <w:t>（二）單位與公式</w:t>
      </w:r>
    </w:p>
    <w:p w14:paraId="552BDAD5" w14:textId="77777777" w:rsidR="00B35C2A" w:rsidRDefault="007D6A86" w:rsidP="00551846">
      <w:pPr>
        <w:spacing w:before="180" w:after="180" w:line="276" w:lineRule="auto"/>
        <w:rPr>
          <w:snapToGrid w:val="0"/>
        </w:rPr>
      </w:pPr>
      <w:r>
        <w:rPr>
          <w:rFonts w:hint="eastAsia"/>
          <w:snapToGrid w:val="0"/>
        </w:rPr>
        <w:t xml:space="preserve">   </w:t>
      </w:r>
      <w:r w:rsidR="00C23EFB">
        <w:rPr>
          <w:rFonts w:hint="eastAsia"/>
          <w:snapToGrid w:val="0"/>
        </w:rPr>
        <w:t xml:space="preserve"> </w:t>
      </w:r>
      <w:r w:rsidR="00E63CA6" w:rsidRPr="00E63CA6">
        <w:rPr>
          <w:snapToGrid w:val="0"/>
        </w:rPr>
        <w:t>所有</w:t>
      </w:r>
      <w:r w:rsidR="009478C9">
        <w:rPr>
          <w:rFonts w:hint="eastAsia"/>
          <w:snapToGrid w:val="0"/>
        </w:rPr>
        <w:t>物理量單位</w:t>
      </w:r>
      <w:r w:rsidR="00E63CA6" w:rsidRPr="00E63CA6">
        <w:rPr>
          <w:snapToGrid w:val="0"/>
        </w:rPr>
        <w:t>須採用</w:t>
      </w:r>
      <w:r w:rsidR="00E63CA6" w:rsidRPr="00E63CA6">
        <w:rPr>
          <w:snapToGrid w:val="0"/>
        </w:rPr>
        <w:t>SI</w:t>
      </w:r>
      <w:r w:rsidR="009478C9" w:rsidRPr="009478C9">
        <w:rPr>
          <w:rFonts w:hint="eastAsia"/>
          <w:snapToGrid w:val="0"/>
        </w:rPr>
        <w:t>國際單位制</w:t>
      </w:r>
      <w:r w:rsidR="00E63CA6" w:rsidRPr="00E63CA6">
        <w:rPr>
          <w:snapToGrid w:val="0"/>
        </w:rPr>
        <w:t>。</w:t>
      </w:r>
      <w:r w:rsidR="004B7B0B">
        <w:rPr>
          <w:rFonts w:hint="eastAsia"/>
          <w:snapToGrid w:val="0"/>
        </w:rPr>
        <w:t>所</w:t>
      </w:r>
      <w:r w:rsidR="00E63CA6" w:rsidRPr="00E63CA6">
        <w:rPr>
          <w:snapToGrid w:val="0"/>
        </w:rPr>
        <w:t>有公式及方程式其後標</w:t>
      </w:r>
      <w:proofErr w:type="gramStart"/>
      <w:r w:rsidR="00E63CA6" w:rsidRPr="00E63CA6">
        <w:rPr>
          <w:snapToGrid w:val="0"/>
        </w:rPr>
        <w:t>式號於圓</w:t>
      </w:r>
      <w:proofErr w:type="gramEnd"/>
      <w:r w:rsidR="00E63CA6" w:rsidRPr="00E63CA6">
        <w:rPr>
          <w:snapToGrid w:val="0"/>
        </w:rPr>
        <w:t>括弧內。為清晰起見，每一式之上下須多空一列。</w:t>
      </w:r>
    </w:p>
    <w:p w14:paraId="0E770E39" w14:textId="77777777" w:rsidR="00B35C2A" w:rsidRPr="00B35C2A" w:rsidRDefault="00B35C2A" w:rsidP="00053AD9">
      <w:pPr>
        <w:pStyle w:val="14"/>
        <w:tabs>
          <w:tab w:val="clear" w:pos="3119"/>
          <w:tab w:val="clear" w:pos="8080"/>
          <w:tab w:val="left" w:pos="720"/>
          <w:tab w:val="right" w:pos="8400"/>
        </w:tabs>
        <w:spacing w:beforeLines="50" w:afterLines="50"/>
        <w:jc w:val="left"/>
      </w:pPr>
      <w:r w:rsidRPr="00FA0E53">
        <w:rPr>
          <w:position w:val="-10"/>
        </w:rPr>
        <w:object w:dxaOrig="1540" w:dyaOrig="360" w14:anchorId="5637B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18pt" o:ole="">
            <v:imagedata r:id="rId8" o:title=""/>
          </v:shape>
          <o:OLEObject Type="Embed" ProgID="Equation.3" ShapeID="_x0000_i1025" DrawAspect="Content" ObjectID="_1836042523" r:id="rId9"/>
        </w:object>
      </w:r>
      <w:r w:rsidR="00053AD9">
        <w:tab/>
      </w:r>
      <w:r w:rsidR="00053AD9">
        <w:tab/>
      </w:r>
      <w:r>
        <w:tab/>
        <w:t>(1)</w:t>
      </w:r>
    </w:p>
    <w:p w14:paraId="08696951" w14:textId="77777777" w:rsidR="00551846" w:rsidRDefault="00551846" w:rsidP="004159EB">
      <w:pPr>
        <w:pStyle w:val="1"/>
        <w:keepNext/>
      </w:pPr>
      <w:r>
        <w:rPr>
          <w:rFonts w:hint="eastAsia"/>
        </w:rPr>
        <w:t>三、方法</w:t>
      </w:r>
    </w:p>
    <w:p w14:paraId="4EF9FC47" w14:textId="77777777" w:rsidR="004B7B0B" w:rsidRPr="00E63CA6" w:rsidRDefault="004B7B0B" w:rsidP="00551846">
      <w:pPr>
        <w:pStyle w:val="2"/>
      </w:pPr>
      <w:r>
        <w:rPr>
          <w:rFonts w:hint="eastAsia"/>
        </w:rPr>
        <w:t>（三）圖表</w:t>
      </w:r>
    </w:p>
    <w:p w14:paraId="674FFDF1" w14:textId="77777777" w:rsidR="00095E54" w:rsidRDefault="009F2A83" w:rsidP="00551846">
      <w:pPr>
        <w:spacing w:before="180" w:after="180" w:line="276" w:lineRule="auto"/>
        <w:rPr>
          <w:snapToGrid w:val="0"/>
        </w:rPr>
      </w:pPr>
      <w:r>
        <w:rPr>
          <w:rFonts w:hint="eastAsia"/>
          <w:snapToGrid w:val="0"/>
        </w:rPr>
        <w:t xml:space="preserve">   </w:t>
      </w:r>
      <w:r w:rsidR="00EE36AC">
        <w:rPr>
          <w:snapToGrid w:val="0"/>
        </w:rPr>
        <w:t xml:space="preserve"> </w:t>
      </w:r>
      <w:r w:rsidR="00E63CA6" w:rsidRPr="00E63CA6">
        <w:rPr>
          <w:snapToGrid w:val="0"/>
        </w:rPr>
        <w:t>所有圖表、照片必須附有編號及標題或簡短說明</w:t>
      </w:r>
      <w:r w:rsidR="004B7B0B">
        <w:rPr>
          <w:rFonts w:hint="eastAsia"/>
          <w:snapToGrid w:val="0"/>
        </w:rPr>
        <w:t>。</w:t>
      </w:r>
    </w:p>
    <w:p w14:paraId="02CDF1B4" w14:textId="65E777CB" w:rsidR="00E63CA6" w:rsidRDefault="006E677B" w:rsidP="00095E54">
      <w:pPr>
        <w:spacing w:before="180" w:after="180" w:line="276" w:lineRule="auto"/>
        <w:jc w:val="center"/>
        <w:rPr>
          <w:noProof/>
        </w:rPr>
      </w:pPr>
      <w:r w:rsidRPr="00C35AB5">
        <w:rPr>
          <w:noProof/>
        </w:rPr>
        <w:drawing>
          <wp:inline distT="0" distB="0" distL="0" distR="0" wp14:anchorId="31A7ABC3" wp14:editId="46E3378D">
            <wp:extent cx="5086350" cy="3495675"/>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86350" cy="3495675"/>
                    </a:xfrm>
                    <a:prstGeom prst="rect">
                      <a:avLst/>
                    </a:prstGeom>
                    <a:noFill/>
                    <a:ln>
                      <a:noFill/>
                    </a:ln>
                  </pic:spPr>
                </pic:pic>
              </a:graphicData>
            </a:graphic>
          </wp:inline>
        </w:drawing>
      </w:r>
    </w:p>
    <w:p w14:paraId="31BE3020" w14:textId="77777777" w:rsidR="00095E54" w:rsidRDefault="00095E54" w:rsidP="00095E54">
      <w:pPr>
        <w:spacing w:before="180" w:after="180" w:line="276" w:lineRule="auto"/>
        <w:jc w:val="center"/>
        <w:rPr>
          <w:snapToGrid w:val="0"/>
        </w:rPr>
      </w:pPr>
      <w:r>
        <w:rPr>
          <w:rFonts w:hint="eastAsia"/>
          <w:noProof/>
        </w:rPr>
        <w:t>圖</w:t>
      </w:r>
      <w:r>
        <w:rPr>
          <w:rFonts w:hint="eastAsia"/>
          <w:noProof/>
        </w:rPr>
        <w:t xml:space="preserve">1 </w:t>
      </w:r>
      <w:r>
        <w:rPr>
          <w:rFonts w:hint="eastAsia"/>
          <w:noProof/>
        </w:rPr>
        <w:t>控制點分布圖</w:t>
      </w:r>
    </w:p>
    <w:p w14:paraId="68491C22" w14:textId="77777777" w:rsidR="00551846" w:rsidRDefault="00551846" w:rsidP="004159EB">
      <w:pPr>
        <w:pStyle w:val="1"/>
        <w:keepNext/>
      </w:pPr>
      <w:r>
        <w:rPr>
          <w:rFonts w:hint="eastAsia"/>
        </w:rPr>
        <w:lastRenderedPageBreak/>
        <w:t>四、成果與討論</w:t>
      </w:r>
    </w:p>
    <w:p w14:paraId="57C93365" w14:textId="77777777" w:rsidR="00551846" w:rsidRDefault="007D6A86" w:rsidP="00551846">
      <w:pPr>
        <w:spacing w:before="180" w:after="180" w:line="276" w:lineRule="auto"/>
        <w:rPr>
          <w:snapToGrid w:val="0"/>
        </w:rPr>
      </w:pPr>
      <w:r>
        <w:rPr>
          <w:rFonts w:hint="eastAsia"/>
          <w:snapToGrid w:val="0"/>
        </w:rPr>
        <w:t xml:space="preserve">   </w:t>
      </w:r>
      <w:r w:rsidR="00C23EFB">
        <w:rPr>
          <w:rFonts w:hint="eastAsia"/>
          <w:snapToGrid w:val="0"/>
        </w:rPr>
        <w:t xml:space="preserve"> </w:t>
      </w:r>
      <w:r w:rsidR="00551846" w:rsidRPr="00551846">
        <w:rPr>
          <w:rFonts w:hint="eastAsia"/>
          <w:snapToGrid w:val="0"/>
        </w:rPr>
        <w:t>參考文獻請按照</w:t>
      </w:r>
      <w:r w:rsidR="00551846" w:rsidRPr="00551846">
        <w:rPr>
          <w:rFonts w:hint="eastAsia"/>
          <w:snapToGrid w:val="0"/>
        </w:rPr>
        <w:t>APA</w:t>
      </w:r>
      <w:r w:rsidR="00551846">
        <w:rPr>
          <w:rFonts w:hint="eastAsia"/>
          <w:snapToGrid w:val="0"/>
        </w:rPr>
        <w:t>（</w:t>
      </w:r>
      <w:r w:rsidR="00551846" w:rsidRPr="00551846">
        <w:rPr>
          <w:rFonts w:hint="eastAsia"/>
          <w:snapToGrid w:val="0"/>
        </w:rPr>
        <w:t>America Psychological Association</w:t>
      </w:r>
      <w:r w:rsidR="00551846">
        <w:rPr>
          <w:rFonts w:hint="eastAsia"/>
          <w:snapToGrid w:val="0"/>
        </w:rPr>
        <w:t>）</w:t>
      </w:r>
      <w:r w:rsidR="00551846" w:rsidRPr="00551846">
        <w:rPr>
          <w:rFonts w:hint="eastAsia"/>
          <w:snapToGrid w:val="0"/>
        </w:rPr>
        <w:t>所訂之格式書寫</w:t>
      </w:r>
      <w:r w:rsidR="00551846">
        <w:rPr>
          <w:rFonts w:hint="eastAsia"/>
          <w:snapToGrid w:val="0"/>
        </w:rPr>
        <w:t>。</w:t>
      </w:r>
      <w:r w:rsidR="004B7B0B" w:rsidRPr="004B7B0B">
        <w:rPr>
          <w:rFonts w:hint="eastAsia"/>
          <w:snapToGrid w:val="0"/>
        </w:rPr>
        <w:t>未直接引用之文獻不得出現。</w:t>
      </w:r>
      <w:r w:rsidR="00551846" w:rsidRPr="00551846">
        <w:rPr>
          <w:rFonts w:hint="eastAsia"/>
          <w:snapToGrid w:val="0"/>
        </w:rPr>
        <w:t>中文文獻之標點符號</w:t>
      </w:r>
      <w:proofErr w:type="gramStart"/>
      <w:r w:rsidR="00551846" w:rsidRPr="00551846">
        <w:rPr>
          <w:rFonts w:hint="eastAsia"/>
          <w:snapToGrid w:val="0"/>
        </w:rPr>
        <w:t>採</w:t>
      </w:r>
      <w:proofErr w:type="gramEnd"/>
      <w:r w:rsidR="00551846" w:rsidRPr="00551846">
        <w:rPr>
          <w:rFonts w:hint="eastAsia"/>
          <w:snapToGrid w:val="0"/>
        </w:rPr>
        <w:t>全型標示；英文文獻之標點符號</w:t>
      </w:r>
      <w:proofErr w:type="gramStart"/>
      <w:r w:rsidR="00551846" w:rsidRPr="00551846">
        <w:rPr>
          <w:rFonts w:hint="eastAsia"/>
          <w:snapToGrid w:val="0"/>
        </w:rPr>
        <w:t>採</w:t>
      </w:r>
      <w:proofErr w:type="gramEnd"/>
      <w:r w:rsidR="00551846" w:rsidRPr="00551846">
        <w:rPr>
          <w:rFonts w:hint="eastAsia"/>
          <w:snapToGrid w:val="0"/>
        </w:rPr>
        <w:t>半型標示。</w:t>
      </w:r>
    </w:p>
    <w:p w14:paraId="5CC58ADF" w14:textId="77777777" w:rsidR="00E8443A" w:rsidRDefault="00E8443A" w:rsidP="004159EB">
      <w:pPr>
        <w:pStyle w:val="1"/>
        <w:keepNext/>
        <w:rPr>
          <w:snapToGrid/>
        </w:rPr>
      </w:pPr>
      <w:r>
        <w:rPr>
          <w:rFonts w:hint="eastAsia"/>
          <w:snapToGrid/>
        </w:rPr>
        <w:t>五、結論</w:t>
      </w:r>
    </w:p>
    <w:p w14:paraId="216D7D68" w14:textId="77777777" w:rsidR="00E8443A" w:rsidRDefault="009F2A83" w:rsidP="00E8443A">
      <w:pPr>
        <w:spacing w:before="180" w:after="180"/>
      </w:pPr>
      <w:r>
        <w:rPr>
          <w:rFonts w:hint="eastAsia"/>
        </w:rPr>
        <w:t xml:space="preserve">   </w:t>
      </w:r>
      <w:r w:rsidR="00C23EFB">
        <w:rPr>
          <w:rFonts w:hint="eastAsia"/>
        </w:rPr>
        <w:t xml:space="preserve"> </w:t>
      </w:r>
      <w:r w:rsidR="00E8443A">
        <w:rPr>
          <w:rFonts w:hint="eastAsia"/>
        </w:rPr>
        <w:t>請</w:t>
      </w:r>
      <w:r w:rsidR="00E8443A" w:rsidRPr="00E8443A">
        <w:rPr>
          <w:rFonts w:hint="eastAsia"/>
        </w:rPr>
        <w:t>先列中文參考文獻，再列英文</w:t>
      </w:r>
      <w:r w:rsidR="00E8443A">
        <w:rPr>
          <w:rFonts w:hint="eastAsia"/>
        </w:rPr>
        <w:t>。</w:t>
      </w:r>
    </w:p>
    <w:p w14:paraId="0070C3F2" w14:textId="77777777" w:rsidR="0085699F" w:rsidRDefault="0085699F" w:rsidP="004159EB">
      <w:pPr>
        <w:pStyle w:val="1"/>
        <w:keepNext/>
        <w:rPr>
          <w:snapToGrid/>
        </w:rPr>
      </w:pPr>
      <w:r>
        <w:rPr>
          <w:rFonts w:hint="eastAsia"/>
          <w:snapToGrid/>
        </w:rPr>
        <w:t>六、參考文獻</w:t>
      </w:r>
    </w:p>
    <w:p w14:paraId="0119C122" w14:textId="77777777" w:rsidR="00E2154B" w:rsidRPr="00F76FF0" w:rsidRDefault="00E2154B" w:rsidP="00E2154B">
      <w:pPr>
        <w:pStyle w:val="200"/>
        <w:spacing w:before="180" w:after="180"/>
        <w:rPr>
          <w:lang w:eastAsia="zh-TW"/>
        </w:rPr>
      </w:pPr>
      <w:r w:rsidRPr="00F76FF0">
        <w:rPr>
          <w:lang w:eastAsia="zh-TW"/>
        </w:rPr>
        <w:t>林芮菁、曾宏正、郭重言、江凱偉、林立青、鄭凱謙，</w:t>
      </w:r>
      <w:r w:rsidRPr="00F76FF0">
        <w:rPr>
          <w:lang w:eastAsia="zh-TW"/>
        </w:rPr>
        <w:t>2013</w:t>
      </w:r>
      <w:r w:rsidRPr="00F76FF0">
        <w:rPr>
          <w:lang w:eastAsia="zh-TW"/>
        </w:rPr>
        <w:t>。利用</w:t>
      </w:r>
      <w:r w:rsidRPr="00F76FF0">
        <w:rPr>
          <w:lang w:eastAsia="zh-TW"/>
        </w:rPr>
        <w:t>GPS</w:t>
      </w:r>
      <w:r w:rsidRPr="00F76FF0">
        <w:rPr>
          <w:lang w:eastAsia="zh-TW"/>
        </w:rPr>
        <w:t>浮標監測氣象海嘯，</w:t>
      </w:r>
      <w:r w:rsidRPr="00F76FF0">
        <w:rPr>
          <w:i/>
          <w:lang w:eastAsia="zh-TW"/>
        </w:rPr>
        <w:t>國土測繪與空間資訊</w:t>
      </w:r>
      <w:r w:rsidRPr="00F76FF0">
        <w:rPr>
          <w:lang w:eastAsia="zh-TW"/>
        </w:rPr>
        <w:t>，第一卷，第二期，</w:t>
      </w:r>
      <w:r w:rsidRPr="00F76FF0">
        <w:rPr>
          <w:lang w:eastAsia="zh-TW"/>
        </w:rPr>
        <w:t>139-160</w:t>
      </w:r>
      <w:r w:rsidRPr="00F76FF0">
        <w:rPr>
          <w:lang w:eastAsia="zh-TW"/>
        </w:rPr>
        <w:t>頁。</w:t>
      </w:r>
    </w:p>
    <w:p w14:paraId="5412DAE4" w14:textId="77777777" w:rsidR="00E2154B" w:rsidRDefault="00E2154B" w:rsidP="00E2154B">
      <w:pPr>
        <w:pStyle w:val="200"/>
        <w:spacing w:before="180" w:after="180"/>
        <w:rPr>
          <w:lang w:eastAsia="zh-TW"/>
        </w:rPr>
      </w:pPr>
      <w:r w:rsidRPr="00F76FF0">
        <w:rPr>
          <w:lang w:eastAsia="zh-TW"/>
        </w:rPr>
        <w:t>黃昱倫，</w:t>
      </w:r>
      <w:r w:rsidRPr="00F76FF0">
        <w:rPr>
          <w:lang w:eastAsia="zh-TW"/>
        </w:rPr>
        <w:t>2016</w:t>
      </w:r>
      <w:r w:rsidRPr="00F76FF0">
        <w:rPr>
          <w:lang w:eastAsia="zh-TW"/>
        </w:rPr>
        <w:t>，利用低成本</w:t>
      </w:r>
      <w:r w:rsidRPr="00F76FF0">
        <w:rPr>
          <w:lang w:eastAsia="zh-TW"/>
        </w:rPr>
        <w:t>GNSS/IMU</w:t>
      </w:r>
      <w:r w:rsidRPr="00F76FF0">
        <w:rPr>
          <w:lang w:eastAsia="zh-TW"/>
        </w:rPr>
        <w:t>浮標監測海洋訊號，國立成功大學測量及空間資訊研究所碩士論文。</w:t>
      </w:r>
    </w:p>
    <w:p w14:paraId="7264423D" w14:textId="77777777" w:rsidR="004A46A5" w:rsidRPr="00F76FF0" w:rsidRDefault="004A46A5" w:rsidP="004A46A5">
      <w:pPr>
        <w:pStyle w:val="200"/>
        <w:spacing w:before="180" w:after="180"/>
        <w:rPr>
          <w:lang w:eastAsia="zh-TW"/>
        </w:rPr>
      </w:pPr>
      <w:r w:rsidRPr="00F76FF0">
        <w:rPr>
          <w:lang w:eastAsia="zh-TW"/>
        </w:rPr>
        <w:t>鐘子淵、郭重言、沈嗣鈞，</w:t>
      </w:r>
      <w:r w:rsidRPr="00F76FF0">
        <w:rPr>
          <w:lang w:eastAsia="zh-TW"/>
        </w:rPr>
        <w:t>2011</w:t>
      </w:r>
      <w:r w:rsidRPr="00F76FF0">
        <w:rPr>
          <w:lang w:eastAsia="zh-TW"/>
        </w:rPr>
        <w:t>。利用</w:t>
      </w:r>
      <w:r w:rsidRPr="00F76FF0">
        <w:rPr>
          <w:lang w:eastAsia="zh-TW"/>
        </w:rPr>
        <w:t>GRACE</w:t>
      </w:r>
      <w:r w:rsidRPr="00F76FF0">
        <w:rPr>
          <w:lang w:eastAsia="zh-TW"/>
        </w:rPr>
        <w:t>、衛星測高、海洋模型估計地心變動，</w:t>
      </w:r>
      <w:r w:rsidRPr="00F76FF0">
        <w:rPr>
          <w:i/>
          <w:lang w:eastAsia="zh-TW"/>
        </w:rPr>
        <w:t>第</w:t>
      </w:r>
      <w:r w:rsidRPr="00F76FF0">
        <w:rPr>
          <w:i/>
          <w:lang w:eastAsia="zh-TW"/>
        </w:rPr>
        <w:t>30</w:t>
      </w:r>
      <w:r w:rsidRPr="00F76FF0">
        <w:rPr>
          <w:i/>
          <w:lang w:eastAsia="zh-TW"/>
        </w:rPr>
        <w:t>屆測量學術及應用研討會論文集</w:t>
      </w:r>
      <w:r w:rsidRPr="00F76FF0">
        <w:rPr>
          <w:lang w:eastAsia="zh-TW"/>
        </w:rPr>
        <w:t>，國立中興大學土木系。</w:t>
      </w:r>
    </w:p>
    <w:p w14:paraId="0B4E14DA" w14:textId="77777777" w:rsidR="004A46A5" w:rsidRDefault="004A46A5" w:rsidP="00E2154B">
      <w:pPr>
        <w:pStyle w:val="200"/>
        <w:spacing w:before="180" w:after="180"/>
      </w:pPr>
      <w:r>
        <w:t xml:space="preserve">Chang, C. H., Kuo, C. Y., Shum, C. K., &amp; Yi, Y. C. (2015). Analysis of surface and subsurface geostrophic currents derived from satellite altimetry and in-situ hydrographic data. </w:t>
      </w:r>
      <w:r>
        <w:rPr>
          <w:rStyle w:val="af2"/>
        </w:rPr>
        <w:t>Proceedings of ISRS 2015</w:t>
      </w:r>
      <w:r>
        <w:t xml:space="preserve"> (Taiwan, April 22–24).</w:t>
      </w:r>
    </w:p>
    <w:p w14:paraId="4D8297E2" w14:textId="77777777" w:rsidR="004A46A5" w:rsidRDefault="004A46A5" w:rsidP="00E2154B">
      <w:pPr>
        <w:pStyle w:val="200"/>
        <w:spacing w:before="180" w:after="180"/>
        <w:rPr>
          <w:lang w:eastAsia="zh-TW"/>
        </w:rPr>
      </w:pPr>
      <w:r>
        <w:t xml:space="preserve">Cheng, K. C. (2005). </w:t>
      </w:r>
      <w:r>
        <w:rPr>
          <w:rStyle w:val="af2"/>
        </w:rPr>
        <w:t>Analysis of water level measurements using GPS</w:t>
      </w:r>
      <w:r>
        <w:t>. The Ohio State University.</w:t>
      </w:r>
    </w:p>
    <w:p w14:paraId="260984C8" w14:textId="77777777" w:rsidR="004A46A5" w:rsidRDefault="004A46A5" w:rsidP="00E2154B">
      <w:pPr>
        <w:pStyle w:val="200"/>
        <w:spacing w:before="180" w:after="180"/>
        <w:rPr>
          <w:lang w:eastAsia="zh-TW"/>
        </w:rPr>
      </w:pPr>
      <w:r>
        <w:t xml:space="preserve">Kuo, C. Y., Cheng, Y. J., Lan, W. H., &amp; Kao, H. C. (2015). Monitoring vertical land motions in southwestern Taiwan with retracked TOPEX/Poseidon and Jason-2 satellite altimetry. </w:t>
      </w:r>
      <w:r>
        <w:rPr>
          <w:rStyle w:val="af2"/>
        </w:rPr>
        <w:t>Remote Sensing, 7</w:t>
      </w:r>
      <w:r>
        <w:t>(4), 3808–3825.</w:t>
      </w:r>
    </w:p>
    <w:sectPr w:rsidR="004A46A5" w:rsidSect="004159EB">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D17EA" w14:textId="77777777" w:rsidR="009C48C5" w:rsidRDefault="009C48C5" w:rsidP="00AE30F7">
      <w:pPr>
        <w:spacing w:before="120" w:after="120"/>
      </w:pPr>
      <w:r>
        <w:separator/>
      </w:r>
    </w:p>
  </w:endnote>
  <w:endnote w:type="continuationSeparator" w:id="0">
    <w:p w14:paraId="2E849640" w14:textId="77777777" w:rsidR="009C48C5" w:rsidRDefault="009C48C5" w:rsidP="00AE30F7">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A281" w14:textId="77777777" w:rsidR="00F73A1B" w:rsidRDefault="00F73A1B" w:rsidP="00F73A1B">
    <w:pPr>
      <w:pStyle w:val="ad"/>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31B3" w14:textId="77777777" w:rsidR="00F73A1B" w:rsidRDefault="00F73A1B" w:rsidP="00F73A1B">
    <w:pPr>
      <w:pStyle w:val="ad"/>
      <w:spacing w:before="120"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99E1" w14:textId="77777777" w:rsidR="00F73A1B" w:rsidRDefault="00F73A1B" w:rsidP="00F73A1B">
    <w:pPr>
      <w:pStyle w:val="ad"/>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1FD37" w14:textId="77777777" w:rsidR="009C48C5" w:rsidRDefault="009C48C5" w:rsidP="00AE30F7">
      <w:pPr>
        <w:spacing w:before="120" w:after="120"/>
      </w:pPr>
      <w:r>
        <w:separator/>
      </w:r>
    </w:p>
  </w:footnote>
  <w:footnote w:type="continuationSeparator" w:id="0">
    <w:p w14:paraId="0EBDA235" w14:textId="77777777" w:rsidR="009C48C5" w:rsidRDefault="009C48C5" w:rsidP="00AE30F7">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3281" w14:textId="77777777" w:rsidR="00F73A1B" w:rsidRDefault="00F73A1B" w:rsidP="00F73A1B">
    <w:pPr>
      <w:pStyle w:val="ab"/>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E763" w14:textId="77777777" w:rsidR="00F73A1B" w:rsidRDefault="00F73A1B" w:rsidP="004E674E">
    <w:pPr>
      <w:pStyle w:val="ab"/>
      <w:spacing w:beforeLines="0" w:before="0" w:afterLines="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D77A" w14:textId="77777777" w:rsidR="00F73A1B" w:rsidRDefault="00F73A1B" w:rsidP="00F73A1B">
    <w:pPr>
      <w:pStyle w:val="ab"/>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0A3AA0"/>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5DCB01E"/>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6CB6EB78"/>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B1DA855A"/>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17E2AA3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47309210"/>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89CE0558"/>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2DE88D4E"/>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EAC400C4"/>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8F7645E8"/>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8B41327"/>
    <w:multiLevelType w:val="hybridMultilevel"/>
    <w:tmpl w:val="CFE63B6E"/>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0F014DE0"/>
    <w:multiLevelType w:val="hybridMultilevel"/>
    <w:tmpl w:val="7678741A"/>
    <w:lvl w:ilvl="0" w:tplc="A6CC5D0C">
      <w:start w:val="1"/>
      <w:numFmt w:val="taiwaneseCountingThousand"/>
      <w:lvlText w:val="(%1)"/>
      <w:lvlJc w:val="left"/>
      <w:pPr>
        <w:ind w:left="960" w:hanging="480"/>
      </w:pPr>
      <w:rPr>
        <w:rFonts w:hint="eastAsia"/>
        <w:b w:val="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13612846"/>
    <w:multiLevelType w:val="hybridMultilevel"/>
    <w:tmpl w:val="83D02698"/>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1B26435C"/>
    <w:multiLevelType w:val="hybridMultilevel"/>
    <w:tmpl w:val="308E46D0"/>
    <w:lvl w:ilvl="0" w:tplc="9AC86A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FE6CB6"/>
    <w:multiLevelType w:val="hybridMultilevel"/>
    <w:tmpl w:val="F540367C"/>
    <w:lvl w:ilvl="0" w:tplc="F8A45F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8761DA7"/>
    <w:multiLevelType w:val="hybridMultilevel"/>
    <w:tmpl w:val="5ABA0C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5446551">
    <w:abstractNumId w:val="12"/>
  </w:num>
  <w:num w:numId="2" w16cid:durableId="1263223240">
    <w:abstractNumId w:val="11"/>
  </w:num>
  <w:num w:numId="3" w16cid:durableId="1524902235">
    <w:abstractNumId w:val="10"/>
  </w:num>
  <w:num w:numId="4" w16cid:durableId="903368736">
    <w:abstractNumId w:val="15"/>
  </w:num>
  <w:num w:numId="5" w16cid:durableId="256838668">
    <w:abstractNumId w:val="13"/>
  </w:num>
  <w:num w:numId="6" w16cid:durableId="1351878925">
    <w:abstractNumId w:val="8"/>
  </w:num>
  <w:num w:numId="7" w16cid:durableId="1702365221">
    <w:abstractNumId w:val="3"/>
  </w:num>
  <w:num w:numId="8" w16cid:durableId="386225730">
    <w:abstractNumId w:val="2"/>
  </w:num>
  <w:num w:numId="9" w16cid:durableId="1784960887">
    <w:abstractNumId w:val="1"/>
  </w:num>
  <w:num w:numId="10" w16cid:durableId="1129395950">
    <w:abstractNumId w:val="0"/>
  </w:num>
  <w:num w:numId="11" w16cid:durableId="217016200">
    <w:abstractNumId w:val="9"/>
  </w:num>
  <w:num w:numId="12" w16cid:durableId="141166750">
    <w:abstractNumId w:val="7"/>
  </w:num>
  <w:num w:numId="13" w16cid:durableId="1255623895">
    <w:abstractNumId w:val="6"/>
  </w:num>
  <w:num w:numId="14" w16cid:durableId="584874372">
    <w:abstractNumId w:val="5"/>
  </w:num>
  <w:num w:numId="15" w16cid:durableId="68701318">
    <w:abstractNumId w:val="4"/>
  </w:num>
  <w:num w:numId="16" w16cid:durableId="17696941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yNze1MDGxMDU3szBS0lEKTi0uzszPAykwrQUA0rErTCwAAAA="/>
  </w:docVars>
  <w:rsids>
    <w:rsidRoot w:val="00AE30F7"/>
    <w:rsid w:val="00053AD9"/>
    <w:rsid w:val="00056129"/>
    <w:rsid w:val="0006527B"/>
    <w:rsid w:val="00072855"/>
    <w:rsid w:val="0008148E"/>
    <w:rsid w:val="0009186A"/>
    <w:rsid w:val="00091D51"/>
    <w:rsid w:val="00095E54"/>
    <w:rsid w:val="000C2363"/>
    <w:rsid w:val="000D0173"/>
    <w:rsid w:val="000D1C2F"/>
    <w:rsid w:val="000F3AC0"/>
    <w:rsid w:val="00106785"/>
    <w:rsid w:val="00135E2B"/>
    <w:rsid w:val="00143DC5"/>
    <w:rsid w:val="00147411"/>
    <w:rsid w:val="0016655C"/>
    <w:rsid w:val="001824F8"/>
    <w:rsid w:val="00184B92"/>
    <w:rsid w:val="001A0378"/>
    <w:rsid w:val="001D4F66"/>
    <w:rsid w:val="001D6AA3"/>
    <w:rsid w:val="001E0E2C"/>
    <w:rsid w:val="00205CB8"/>
    <w:rsid w:val="002150AF"/>
    <w:rsid w:val="00235548"/>
    <w:rsid w:val="00237ACB"/>
    <w:rsid w:val="00243362"/>
    <w:rsid w:val="002521ED"/>
    <w:rsid w:val="00267E04"/>
    <w:rsid w:val="0027530F"/>
    <w:rsid w:val="002B2255"/>
    <w:rsid w:val="002E28F5"/>
    <w:rsid w:val="003428DC"/>
    <w:rsid w:val="0034499E"/>
    <w:rsid w:val="003625F2"/>
    <w:rsid w:val="00381A39"/>
    <w:rsid w:val="00394E3C"/>
    <w:rsid w:val="003C0FF5"/>
    <w:rsid w:val="003E162E"/>
    <w:rsid w:val="003E1D9A"/>
    <w:rsid w:val="003F00AF"/>
    <w:rsid w:val="003F41F9"/>
    <w:rsid w:val="003F75FD"/>
    <w:rsid w:val="00401236"/>
    <w:rsid w:val="004159EB"/>
    <w:rsid w:val="004229B0"/>
    <w:rsid w:val="00444C50"/>
    <w:rsid w:val="004457B0"/>
    <w:rsid w:val="00445B3B"/>
    <w:rsid w:val="00447CF0"/>
    <w:rsid w:val="004721E8"/>
    <w:rsid w:val="004927D0"/>
    <w:rsid w:val="004A46A5"/>
    <w:rsid w:val="004B7B0B"/>
    <w:rsid w:val="004B7ECC"/>
    <w:rsid w:val="004C7BE0"/>
    <w:rsid w:val="004E674E"/>
    <w:rsid w:val="004F090E"/>
    <w:rsid w:val="00551846"/>
    <w:rsid w:val="00567AED"/>
    <w:rsid w:val="0058765E"/>
    <w:rsid w:val="005F3F07"/>
    <w:rsid w:val="00603931"/>
    <w:rsid w:val="006367B3"/>
    <w:rsid w:val="00636C31"/>
    <w:rsid w:val="00641872"/>
    <w:rsid w:val="00646BBA"/>
    <w:rsid w:val="0066307D"/>
    <w:rsid w:val="00663433"/>
    <w:rsid w:val="00672EA8"/>
    <w:rsid w:val="0069417C"/>
    <w:rsid w:val="006C1E53"/>
    <w:rsid w:val="006E677B"/>
    <w:rsid w:val="006F42B1"/>
    <w:rsid w:val="007068AB"/>
    <w:rsid w:val="0071086A"/>
    <w:rsid w:val="00712F3C"/>
    <w:rsid w:val="007350FD"/>
    <w:rsid w:val="00751AC3"/>
    <w:rsid w:val="0075706A"/>
    <w:rsid w:val="00757083"/>
    <w:rsid w:val="00781623"/>
    <w:rsid w:val="007B7F6A"/>
    <w:rsid w:val="007D6A86"/>
    <w:rsid w:val="007F64D6"/>
    <w:rsid w:val="00831385"/>
    <w:rsid w:val="00840C2F"/>
    <w:rsid w:val="0085699F"/>
    <w:rsid w:val="00863C43"/>
    <w:rsid w:val="00866554"/>
    <w:rsid w:val="00884BD4"/>
    <w:rsid w:val="00892F26"/>
    <w:rsid w:val="008C3406"/>
    <w:rsid w:val="008C5651"/>
    <w:rsid w:val="008D4B5A"/>
    <w:rsid w:val="008F5E21"/>
    <w:rsid w:val="009058C9"/>
    <w:rsid w:val="00933A25"/>
    <w:rsid w:val="00934B32"/>
    <w:rsid w:val="009478C9"/>
    <w:rsid w:val="00964ECA"/>
    <w:rsid w:val="0097613D"/>
    <w:rsid w:val="00987C9F"/>
    <w:rsid w:val="009A6939"/>
    <w:rsid w:val="009C48C5"/>
    <w:rsid w:val="009F2A83"/>
    <w:rsid w:val="009F6C84"/>
    <w:rsid w:val="00A0765E"/>
    <w:rsid w:val="00A10C7A"/>
    <w:rsid w:val="00A2037F"/>
    <w:rsid w:val="00A23927"/>
    <w:rsid w:val="00A6394F"/>
    <w:rsid w:val="00A65E3F"/>
    <w:rsid w:val="00A71D18"/>
    <w:rsid w:val="00A87DCC"/>
    <w:rsid w:val="00A951DD"/>
    <w:rsid w:val="00AA1465"/>
    <w:rsid w:val="00AE30F7"/>
    <w:rsid w:val="00AF311F"/>
    <w:rsid w:val="00B1290F"/>
    <w:rsid w:val="00B214AF"/>
    <w:rsid w:val="00B228C7"/>
    <w:rsid w:val="00B35C2A"/>
    <w:rsid w:val="00B368DE"/>
    <w:rsid w:val="00B45120"/>
    <w:rsid w:val="00B7715C"/>
    <w:rsid w:val="00B82237"/>
    <w:rsid w:val="00BB53F6"/>
    <w:rsid w:val="00BF543A"/>
    <w:rsid w:val="00C06AD2"/>
    <w:rsid w:val="00C221A7"/>
    <w:rsid w:val="00C23EFB"/>
    <w:rsid w:val="00C6052C"/>
    <w:rsid w:val="00CD075B"/>
    <w:rsid w:val="00CE39C4"/>
    <w:rsid w:val="00D01EFB"/>
    <w:rsid w:val="00D04B97"/>
    <w:rsid w:val="00D33ED6"/>
    <w:rsid w:val="00D40DDF"/>
    <w:rsid w:val="00D64341"/>
    <w:rsid w:val="00D666CF"/>
    <w:rsid w:val="00D862FD"/>
    <w:rsid w:val="00DB5F7F"/>
    <w:rsid w:val="00DC4825"/>
    <w:rsid w:val="00E2154B"/>
    <w:rsid w:val="00E30C0A"/>
    <w:rsid w:val="00E50BC4"/>
    <w:rsid w:val="00E57C92"/>
    <w:rsid w:val="00E63CA6"/>
    <w:rsid w:val="00E64194"/>
    <w:rsid w:val="00E8443A"/>
    <w:rsid w:val="00E91323"/>
    <w:rsid w:val="00E96D05"/>
    <w:rsid w:val="00E97024"/>
    <w:rsid w:val="00EB155E"/>
    <w:rsid w:val="00EE36AC"/>
    <w:rsid w:val="00EF6C8E"/>
    <w:rsid w:val="00F27E37"/>
    <w:rsid w:val="00F63AA4"/>
    <w:rsid w:val="00F663D5"/>
    <w:rsid w:val="00F73A1B"/>
    <w:rsid w:val="00FB1BAA"/>
    <w:rsid w:val="00FB47A2"/>
    <w:rsid w:val="00FE5F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B2FD8"/>
  <w15:docId w15:val="{5FF4586A-A097-41A8-8B0B-FF129E95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B0B"/>
    <w:pPr>
      <w:widowControl w:val="0"/>
      <w:overflowPunct w:val="0"/>
      <w:autoSpaceDE w:val="0"/>
      <w:autoSpaceDN w:val="0"/>
      <w:adjustRightInd w:val="0"/>
      <w:snapToGrid w:val="0"/>
      <w:spacing w:beforeLines="50" w:before="50" w:afterLines="50" w:after="50"/>
    </w:pPr>
    <w:rPr>
      <w:rFonts w:ascii="Times New Roman" w:eastAsia="標楷體" w:hAnsi="Times New Roman"/>
      <w:kern w:val="2"/>
      <w:sz w:val="24"/>
      <w:szCs w:val="22"/>
    </w:rPr>
  </w:style>
  <w:style w:type="paragraph" w:styleId="1">
    <w:name w:val="heading 1"/>
    <w:basedOn w:val="a"/>
    <w:next w:val="a"/>
    <w:link w:val="10"/>
    <w:uiPriority w:val="9"/>
    <w:qFormat/>
    <w:rsid w:val="00551846"/>
    <w:pPr>
      <w:spacing w:before="180" w:after="180" w:line="276" w:lineRule="auto"/>
      <w:jc w:val="center"/>
      <w:outlineLvl w:val="0"/>
    </w:pPr>
    <w:rPr>
      <w:b/>
      <w:snapToGrid w:val="0"/>
    </w:rPr>
  </w:style>
  <w:style w:type="paragraph" w:styleId="2">
    <w:name w:val="heading 2"/>
    <w:aliases w:val="章節標題"/>
    <w:basedOn w:val="a"/>
    <w:next w:val="a"/>
    <w:link w:val="20"/>
    <w:uiPriority w:val="9"/>
    <w:unhideWhenUsed/>
    <w:qFormat/>
    <w:rsid w:val="00551846"/>
    <w:pPr>
      <w:spacing w:before="180" w:after="180" w:line="276" w:lineRule="auto"/>
      <w:outlineLvl w:val="1"/>
    </w:pPr>
    <w:rPr>
      <w:snapToGrid w:val="0"/>
    </w:rPr>
  </w:style>
  <w:style w:type="paragraph" w:styleId="3">
    <w:name w:val="heading 3"/>
    <w:aliases w:val="關鍵標題"/>
    <w:next w:val="a"/>
    <w:link w:val="30"/>
    <w:uiPriority w:val="9"/>
    <w:unhideWhenUsed/>
    <w:qFormat/>
    <w:rsid w:val="00AE30F7"/>
    <w:pPr>
      <w:keepNext/>
      <w:adjustRightInd w:val="0"/>
      <w:snapToGrid w:val="0"/>
      <w:spacing w:beforeLines="50" w:before="50" w:afterLines="50" w:after="50"/>
      <w:outlineLvl w:val="2"/>
    </w:pPr>
    <w:rPr>
      <w:rFonts w:ascii="Times New Roman" w:eastAsia="標楷體" w:hAnsi="Times New Roman"/>
      <w:b/>
      <w:bCs/>
      <w:kern w:val="2"/>
      <w:sz w:val="24"/>
      <w:szCs w:val="36"/>
    </w:rPr>
  </w:style>
  <w:style w:type="paragraph" w:styleId="4">
    <w:name w:val="heading 4"/>
    <w:basedOn w:val="a"/>
    <w:next w:val="a"/>
    <w:link w:val="40"/>
    <w:uiPriority w:val="9"/>
    <w:semiHidden/>
    <w:unhideWhenUsed/>
    <w:qFormat/>
    <w:rsid w:val="004B7B0B"/>
    <w:pPr>
      <w:keepNext/>
      <w:spacing w:line="720" w:lineRule="auto"/>
      <w:outlineLvl w:val="3"/>
    </w:pPr>
    <w:rPr>
      <w:rFonts w:ascii="Calibri Light" w:eastAsia="新細明體"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作者名稱"/>
    <w:next w:val="a"/>
    <w:qFormat/>
    <w:rsid w:val="00AE30F7"/>
    <w:pPr>
      <w:autoSpaceDE w:val="0"/>
      <w:autoSpaceDN w:val="0"/>
      <w:adjustRightInd w:val="0"/>
      <w:snapToGrid w:val="0"/>
      <w:spacing w:afterLines="50" w:after="50"/>
      <w:jc w:val="center"/>
      <w:textAlignment w:val="baseline"/>
    </w:pPr>
    <w:rPr>
      <w:rFonts w:ascii="Times New Roman" w:eastAsia="標楷體" w:hAnsi="Times New Roman"/>
      <w:sz w:val="24"/>
    </w:rPr>
  </w:style>
  <w:style w:type="character" w:customStyle="1" w:styleId="20">
    <w:name w:val="標題 2 字元"/>
    <w:aliases w:val="章節標題 字元"/>
    <w:link w:val="2"/>
    <w:uiPriority w:val="9"/>
    <w:rsid w:val="00551846"/>
    <w:rPr>
      <w:rFonts w:ascii="Times New Roman" w:eastAsia="標楷體" w:hAnsi="Times New Roman"/>
      <w:snapToGrid w:val="0"/>
      <w:kern w:val="2"/>
      <w:sz w:val="24"/>
      <w:szCs w:val="22"/>
    </w:rPr>
  </w:style>
  <w:style w:type="character" w:customStyle="1" w:styleId="30">
    <w:name w:val="標題 3 字元"/>
    <w:aliases w:val="關鍵標題 字元"/>
    <w:link w:val="3"/>
    <w:uiPriority w:val="9"/>
    <w:rsid w:val="00AE30F7"/>
    <w:rPr>
      <w:rFonts w:ascii="Times New Roman" w:eastAsia="標楷體" w:hAnsi="Times New Roman" w:cs="Times New Roman"/>
      <w:b/>
      <w:bCs/>
      <w:szCs w:val="36"/>
    </w:rPr>
  </w:style>
  <w:style w:type="paragraph" w:styleId="a4">
    <w:name w:val="Balloon Text"/>
    <w:basedOn w:val="a"/>
    <w:link w:val="a5"/>
    <w:uiPriority w:val="99"/>
    <w:semiHidden/>
    <w:unhideWhenUsed/>
    <w:rsid w:val="00AE30F7"/>
    <w:pPr>
      <w:spacing w:before="0" w:after="0"/>
    </w:pPr>
    <w:rPr>
      <w:rFonts w:ascii="Cambria" w:eastAsia="新細明體" w:hAnsi="Cambria"/>
      <w:sz w:val="18"/>
      <w:szCs w:val="18"/>
    </w:rPr>
  </w:style>
  <w:style w:type="character" w:customStyle="1" w:styleId="a5">
    <w:name w:val="註解方塊文字 字元"/>
    <w:link w:val="a4"/>
    <w:uiPriority w:val="99"/>
    <w:semiHidden/>
    <w:rsid w:val="00AE30F7"/>
    <w:rPr>
      <w:rFonts w:ascii="Cambria" w:eastAsia="新細明體" w:hAnsi="Cambria" w:cs="Times New Roman"/>
      <w:sz w:val="18"/>
      <w:szCs w:val="18"/>
    </w:rPr>
  </w:style>
  <w:style w:type="paragraph" w:styleId="a6">
    <w:name w:val="footnote text"/>
    <w:basedOn w:val="a"/>
    <w:link w:val="a7"/>
    <w:unhideWhenUsed/>
    <w:rsid w:val="00AE30F7"/>
    <w:rPr>
      <w:sz w:val="20"/>
      <w:szCs w:val="20"/>
    </w:rPr>
  </w:style>
  <w:style w:type="character" w:customStyle="1" w:styleId="a7">
    <w:name w:val="註腳文字 字元"/>
    <w:link w:val="a6"/>
    <w:rsid w:val="00AE30F7"/>
    <w:rPr>
      <w:rFonts w:ascii="Times New Roman" w:eastAsia="標楷體" w:hAnsi="Times New Roman" w:cs="Times New Roman"/>
      <w:sz w:val="20"/>
      <w:szCs w:val="20"/>
    </w:rPr>
  </w:style>
  <w:style w:type="character" w:styleId="a8">
    <w:name w:val="footnote reference"/>
    <w:uiPriority w:val="99"/>
    <w:semiHidden/>
    <w:unhideWhenUsed/>
    <w:rsid w:val="00AE30F7"/>
    <w:rPr>
      <w:vertAlign w:val="superscript"/>
    </w:rPr>
  </w:style>
  <w:style w:type="paragraph" w:customStyle="1" w:styleId="a9">
    <w:name w:val="關鍵字"/>
    <w:basedOn w:val="a"/>
    <w:rsid w:val="00AE30F7"/>
    <w:pPr>
      <w:textAlignment w:val="baseline"/>
    </w:pPr>
    <w:rPr>
      <w:color w:val="000000"/>
      <w:kern w:val="0"/>
      <w:szCs w:val="24"/>
    </w:rPr>
  </w:style>
  <w:style w:type="character" w:styleId="aa">
    <w:name w:val="Hyperlink"/>
    <w:uiPriority w:val="99"/>
    <w:unhideWhenUsed/>
    <w:rsid w:val="00AE30F7"/>
    <w:rPr>
      <w:color w:val="0000FF"/>
      <w:u w:val="single"/>
    </w:rPr>
  </w:style>
  <w:style w:type="paragraph" w:customStyle="1" w:styleId="-">
    <w:name w:val="表格-內文"/>
    <w:basedOn w:val="a"/>
    <w:next w:val="a"/>
    <w:qFormat/>
    <w:rsid w:val="00AE30F7"/>
    <w:pPr>
      <w:widowControl/>
      <w:overflowPunct/>
      <w:autoSpaceDE/>
      <w:autoSpaceDN/>
      <w:adjustRightInd/>
      <w:snapToGrid/>
      <w:spacing w:beforeLines="0" w:before="0" w:afterLines="0" w:after="0"/>
      <w:jc w:val="center"/>
    </w:pPr>
    <w:rPr>
      <w:snapToGrid w:val="0"/>
      <w:color w:val="000000"/>
      <w:kern w:val="0"/>
      <w:sz w:val="22"/>
    </w:rPr>
  </w:style>
  <w:style w:type="paragraph" w:styleId="ab">
    <w:name w:val="header"/>
    <w:basedOn w:val="a"/>
    <w:link w:val="ac"/>
    <w:uiPriority w:val="99"/>
    <w:unhideWhenUsed/>
    <w:rsid w:val="00F73A1B"/>
    <w:pPr>
      <w:tabs>
        <w:tab w:val="center" w:pos="4153"/>
        <w:tab w:val="right" w:pos="8306"/>
      </w:tabs>
    </w:pPr>
    <w:rPr>
      <w:sz w:val="20"/>
      <w:szCs w:val="20"/>
    </w:rPr>
  </w:style>
  <w:style w:type="character" w:customStyle="1" w:styleId="ac">
    <w:name w:val="頁首 字元"/>
    <w:link w:val="ab"/>
    <w:uiPriority w:val="99"/>
    <w:rsid w:val="00F73A1B"/>
    <w:rPr>
      <w:rFonts w:ascii="Times New Roman" w:eastAsia="標楷體" w:hAnsi="Times New Roman" w:cs="Times New Roman"/>
      <w:sz w:val="20"/>
      <w:szCs w:val="20"/>
    </w:rPr>
  </w:style>
  <w:style w:type="paragraph" w:styleId="ad">
    <w:name w:val="footer"/>
    <w:basedOn w:val="a"/>
    <w:link w:val="ae"/>
    <w:uiPriority w:val="99"/>
    <w:unhideWhenUsed/>
    <w:rsid w:val="00F73A1B"/>
    <w:pPr>
      <w:tabs>
        <w:tab w:val="center" w:pos="4153"/>
        <w:tab w:val="right" w:pos="8306"/>
      </w:tabs>
    </w:pPr>
    <w:rPr>
      <w:sz w:val="20"/>
      <w:szCs w:val="20"/>
    </w:rPr>
  </w:style>
  <w:style w:type="character" w:customStyle="1" w:styleId="ae">
    <w:name w:val="頁尾 字元"/>
    <w:link w:val="ad"/>
    <w:uiPriority w:val="99"/>
    <w:rsid w:val="00F73A1B"/>
    <w:rPr>
      <w:rFonts w:ascii="Times New Roman" w:eastAsia="標楷體" w:hAnsi="Times New Roman" w:cs="Times New Roman"/>
      <w:sz w:val="20"/>
      <w:szCs w:val="20"/>
    </w:rPr>
  </w:style>
  <w:style w:type="paragraph" w:styleId="af">
    <w:name w:val="List Paragraph"/>
    <w:basedOn w:val="a"/>
    <w:uiPriority w:val="34"/>
    <w:qFormat/>
    <w:rsid w:val="00603931"/>
    <w:pPr>
      <w:ind w:leftChars="200" w:left="480"/>
    </w:pPr>
  </w:style>
  <w:style w:type="paragraph" w:customStyle="1" w:styleId="04">
    <w:name w:val="04_作者(英文)"/>
    <w:basedOn w:val="a"/>
    <w:rsid w:val="004C7BE0"/>
    <w:pPr>
      <w:suppressAutoHyphens/>
      <w:overflowPunct/>
      <w:autoSpaceDE/>
      <w:autoSpaceDN/>
      <w:adjustRightInd/>
      <w:snapToGrid/>
      <w:spacing w:beforeLines="0" w:before="0" w:afterLines="0" w:after="0"/>
      <w:jc w:val="center"/>
    </w:pPr>
    <w:rPr>
      <w:rFonts w:eastAsia="新細明體" w:cs="新細明體"/>
      <w:kern w:val="1"/>
      <w:sz w:val="28"/>
      <w:szCs w:val="28"/>
      <w:lang w:eastAsia="ar-SA"/>
    </w:rPr>
  </w:style>
  <w:style w:type="character" w:customStyle="1" w:styleId="FootnoteCharacters">
    <w:name w:val="Footnote Characters"/>
    <w:rsid w:val="004C7BE0"/>
    <w:rPr>
      <w:vertAlign w:val="superscript"/>
    </w:rPr>
  </w:style>
  <w:style w:type="character" w:customStyle="1" w:styleId="af0">
    <w:name w:val="樣式"/>
    <w:rsid w:val="004C7BE0"/>
    <w:rPr>
      <w:rFonts w:ascii="Times New Roman" w:eastAsia="標楷體" w:hAnsi="Times New Roman"/>
      <w:sz w:val="20"/>
      <w:vertAlign w:val="superscript"/>
    </w:rPr>
  </w:style>
  <w:style w:type="paragraph" w:customStyle="1" w:styleId="03">
    <w:name w:val="03_作者(中文)"/>
    <w:basedOn w:val="a"/>
    <w:rsid w:val="004C7BE0"/>
    <w:pPr>
      <w:suppressAutoHyphens/>
      <w:overflowPunct/>
      <w:autoSpaceDE/>
      <w:autoSpaceDN/>
      <w:adjustRightInd/>
      <w:snapToGrid/>
      <w:spacing w:beforeLines="0" w:before="180" w:afterLines="0" w:after="0"/>
      <w:jc w:val="center"/>
    </w:pPr>
    <w:rPr>
      <w:kern w:val="1"/>
      <w:sz w:val="28"/>
      <w:szCs w:val="28"/>
      <w:lang w:eastAsia="ar-SA"/>
    </w:rPr>
  </w:style>
  <w:style w:type="character" w:customStyle="1" w:styleId="af1">
    <w:name w:val="未解析的提及項目"/>
    <w:uiPriority w:val="99"/>
    <w:semiHidden/>
    <w:unhideWhenUsed/>
    <w:rsid w:val="00BF543A"/>
    <w:rPr>
      <w:color w:val="605E5C"/>
      <w:shd w:val="clear" w:color="auto" w:fill="E1DFDD"/>
    </w:rPr>
  </w:style>
  <w:style w:type="character" w:customStyle="1" w:styleId="10">
    <w:name w:val="標題 1 字元"/>
    <w:link w:val="1"/>
    <w:uiPriority w:val="9"/>
    <w:rsid w:val="00551846"/>
    <w:rPr>
      <w:rFonts w:ascii="Times New Roman" w:eastAsia="標楷體" w:hAnsi="Times New Roman"/>
      <w:b/>
      <w:snapToGrid w:val="0"/>
      <w:kern w:val="2"/>
      <w:sz w:val="24"/>
      <w:szCs w:val="22"/>
    </w:rPr>
  </w:style>
  <w:style w:type="character" w:customStyle="1" w:styleId="40">
    <w:name w:val="標題 4 字元"/>
    <w:link w:val="4"/>
    <w:uiPriority w:val="9"/>
    <w:semiHidden/>
    <w:rsid w:val="004B7B0B"/>
    <w:rPr>
      <w:rFonts w:ascii="Calibri Light" w:eastAsia="新細明體" w:hAnsi="Calibri Light" w:cs="Times New Roman"/>
      <w:kern w:val="2"/>
      <w:sz w:val="36"/>
      <w:szCs w:val="36"/>
    </w:rPr>
  </w:style>
  <w:style w:type="paragraph" w:customStyle="1" w:styleId="14">
    <w:name w:val="14_方程式"/>
    <w:basedOn w:val="a"/>
    <w:rsid w:val="00B35C2A"/>
    <w:pPr>
      <w:tabs>
        <w:tab w:val="left" w:pos="3119"/>
        <w:tab w:val="left" w:pos="8080"/>
      </w:tabs>
      <w:suppressAutoHyphens/>
      <w:overflowPunct/>
      <w:autoSpaceDE/>
      <w:autoSpaceDN/>
      <w:adjustRightInd/>
      <w:snapToGrid/>
      <w:spacing w:beforeLines="0" w:before="180" w:afterLines="0" w:after="180"/>
      <w:jc w:val="both"/>
    </w:pPr>
    <w:rPr>
      <w:kern w:val="1"/>
      <w:szCs w:val="24"/>
      <w:lang w:eastAsia="ar-SA"/>
    </w:rPr>
  </w:style>
  <w:style w:type="paragraph" w:customStyle="1" w:styleId="13">
    <w:name w:val="13_論文本文"/>
    <w:basedOn w:val="a"/>
    <w:rsid w:val="00E97024"/>
    <w:pPr>
      <w:suppressAutoHyphens/>
      <w:overflowPunct/>
      <w:autoSpaceDE/>
      <w:autoSpaceDN/>
      <w:adjustRightInd/>
      <w:snapToGrid/>
      <w:spacing w:beforeLines="0" w:before="0" w:afterLines="0" w:after="0"/>
      <w:ind w:firstLine="482"/>
      <w:jc w:val="both"/>
    </w:pPr>
    <w:rPr>
      <w:kern w:val="1"/>
      <w:szCs w:val="24"/>
      <w:lang w:eastAsia="ar-SA"/>
    </w:rPr>
  </w:style>
  <w:style w:type="paragraph" w:customStyle="1" w:styleId="200">
    <w:name w:val="20_參考文獻內容"/>
    <w:basedOn w:val="a"/>
    <w:link w:val="201"/>
    <w:rsid w:val="00E2154B"/>
    <w:pPr>
      <w:suppressAutoHyphens/>
      <w:overflowPunct/>
      <w:autoSpaceDE/>
      <w:autoSpaceDN/>
      <w:adjustRightInd/>
      <w:snapToGrid/>
      <w:spacing w:beforeLines="0" w:before="0" w:afterLines="0" w:after="0"/>
      <w:ind w:left="567" w:hanging="567"/>
      <w:jc w:val="both"/>
    </w:pPr>
    <w:rPr>
      <w:kern w:val="1"/>
      <w:szCs w:val="24"/>
      <w:lang w:eastAsia="ar-SA"/>
    </w:rPr>
  </w:style>
  <w:style w:type="character" w:customStyle="1" w:styleId="201">
    <w:name w:val="20_參考文獻內容 字元"/>
    <w:link w:val="200"/>
    <w:rsid w:val="00E2154B"/>
    <w:rPr>
      <w:rFonts w:ascii="Times New Roman" w:eastAsia="標楷體" w:hAnsi="Times New Roman"/>
      <w:kern w:val="1"/>
      <w:sz w:val="24"/>
      <w:szCs w:val="24"/>
      <w:lang w:eastAsia="ar-SA"/>
    </w:rPr>
  </w:style>
  <w:style w:type="character" w:styleId="af2">
    <w:name w:val="Emphasis"/>
    <w:uiPriority w:val="20"/>
    <w:qFormat/>
    <w:rsid w:val="004A46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E625F-42F9-46E7-8D79-D012E651E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LISSI</cp:lastModifiedBy>
  <cp:revision>3</cp:revision>
  <cp:lastPrinted>2019-05-07T14:23:00Z</cp:lastPrinted>
  <dcterms:created xsi:type="dcterms:W3CDTF">2026-03-26T06:52:00Z</dcterms:created>
  <dcterms:modified xsi:type="dcterms:W3CDTF">2026-03-26T07:02:00Z</dcterms:modified>
</cp:coreProperties>
</file>